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6ABD3A3" w14:textId="77777777" w:rsidR="003002D6" w:rsidRPr="002E718A" w:rsidRDefault="003002D6" w:rsidP="00960F8E">
      <w:pPr>
        <w:spacing w:after="0" w:line="276" w:lineRule="auto"/>
        <w:jc w:val="both"/>
        <w:rPr>
          <w:rFonts w:ascii="Arial" w:hAnsi="Arial" w:cs="Arial"/>
          <w:b/>
          <w:color w:val="000000"/>
          <w:sz w:val="20"/>
          <w:szCs w:val="20"/>
        </w:rPr>
      </w:pPr>
    </w:p>
    <w:p w14:paraId="5C213760" w14:textId="77777777" w:rsidR="003E543D" w:rsidRPr="00080FC1" w:rsidRDefault="003E543D" w:rsidP="003E543D">
      <w:pPr>
        <w:spacing w:after="0" w:line="276" w:lineRule="auto"/>
        <w:ind w:firstLine="708"/>
        <w:jc w:val="center"/>
        <w:rPr>
          <w:rFonts w:ascii="Arial" w:hAnsi="Arial" w:cs="Arial"/>
          <w:b/>
          <w:color w:val="000000"/>
        </w:rPr>
      </w:pPr>
      <w:r w:rsidRPr="00080FC1">
        <w:rPr>
          <w:rFonts w:ascii="Arial" w:hAnsi="Arial" w:cs="Arial"/>
          <w:b/>
        </w:rPr>
        <w:t xml:space="preserve">W związku z planowanym wszczęciem procedury przetargowej </w:t>
      </w:r>
      <w:r w:rsidRPr="00080FC1">
        <w:rPr>
          <w:rFonts w:ascii="Arial" w:hAnsi="Arial" w:cs="Arial"/>
          <w:b/>
        </w:rPr>
        <w:br/>
        <w:t xml:space="preserve">a w konsekwencji z koniecznością oszacowania wartości przedmiotu zamówienia </w:t>
      </w:r>
      <w:r w:rsidRPr="00080FC1">
        <w:rPr>
          <w:rFonts w:ascii="Arial" w:hAnsi="Arial" w:cs="Arial"/>
          <w:b/>
        </w:rPr>
        <w:br/>
      </w:r>
      <w:r w:rsidRPr="00080FC1">
        <w:rPr>
          <w:rFonts w:ascii="Arial" w:hAnsi="Arial" w:cs="Arial"/>
          <w:b/>
          <w:color w:val="000000"/>
        </w:rPr>
        <w:t xml:space="preserve">TAURON Wytwarzanie S.A. zaprasza do udziału w badaniu rynku oraz złożenia wstępnej oferty cenowej w badaniu rynku na wykonanie usługi obejmującej </w:t>
      </w:r>
      <w:r w:rsidRPr="00080FC1">
        <w:rPr>
          <w:rFonts w:ascii="Arial" w:hAnsi="Arial" w:cs="Arial"/>
          <w:b/>
          <w:color w:val="000000"/>
        </w:rPr>
        <w:br/>
        <w:t>zadanie pn.:</w:t>
      </w:r>
    </w:p>
    <w:p w14:paraId="68424395" w14:textId="2FED4FED" w:rsidR="00C02C5F" w:rsidRPr="004462F3" w:rsidRDefault="006E7A64" w:rsidP="00C02C5F">
      <w:pPr>
        <w:spacing w:before="480" w:after="480" w:line="312" w:lineRule="auto"/>
        <w:jc w:val="center"/>
        <w:rPr>
          <w:rFonts w:ascii="Arial" w:hAnsi="Arial" w:cs="Arial"/>
          <w:b/>
        </w:rPr>
      </w:pPr>
      <w:r w:rsidRPr="004462F3">
        <w:rPr>
          <w:rFonts w:ascii="Arial" w:hAnsi="Arial" w:cs="Arial"/>
          <w:b/>
        </w:rPr>
        <w:t>Remont kotła bloku nr 6 w zakresie części ciśnieniowej</w:t>
      </w:r>
      <w:r w:rsidR="00946E23" w:rsidRPr="004462F3">
        <w:rPr>
          <w:rFonts w:ascii="Arial" w:hAnsi="Arial" w:cs="Arial"/>
          <w:b/>
        </w:rPr>
        <w:t xml:space="preserve"> </w:t>
      </w:r>
      <w:r w:rsidR="00C02C5F" w:rsidRPr="004462F3">
        <w:rPr>
          <w:rFonts w:ascii="Arial" w:hAnsi="Arial" w:cs="Arial"/>
          <w:b/>
          <w:color w:val="000000"/>
        </w:rPr>
        <w:t>w TAURON Wytwarzanie S.A - Oddział Elektrownia Jaworzno w Jaworznie – Elektrownia III</w:t>
      </w:r>
    </w:p>
    <w:p w14:paraId="35CDDA44" w14:textId="32B42F1A" w:rsidR="003E543D" w:rsidRPr="00080FC1" w:rsidRDefault="003E543D" w:rsidP="003E543D">
      <w:pPr>
        <w:spacing w:after="0" w:line="276" w:lineRule="auto"/>
        <w:jc w:val="both"/>
        <w:rPr>
          <w:rFonts w:ascii="Arial" w:hAnsi="Arial" w:cs="Arial"/>
        </w:rPr>
      </w:pPr>
      <w:r w:rsidRPr="00080FC1">
        <w:rPr>
          <w:rFonts w:ascii="Arial" w:hAnsi="Arial" w:cs="Arial"/>
        </w:rPr>
        <w:t xml:space="preserve">Celem badania jest uzyskanie </w:t>
      </w:r>
      <w:r w:rsidRPr="00080FC1">
        <w:rPr>
          <w:rFonts w:ascii="Arial" w:hAnsi="Arial" w:cs="Arial"/>
          <w:shd w:val="clear" w:color="auto" w:fill="FFFFFF"/>
        </w:rPr>
        <w:t>przez TAURON Wytwarzanie S.A</w:t>
      </w:r>
      <w:r w:rsidRPr="00080FC1">
        <w:rPr>
          <w:rFonts w:ascii="Arial" w:hAnsi="Arial" w:cs="Arial"/>
        </w:rPr>
        <w:t xml:space="preserve"> informacji o rynku Wykonawców, którzy spełniają oczekiwane przez Zamawiającego wymagania dotyczące realizacji planowanego zamówienia i są zainteresowani przystąpieniem do postępowania i realizacji usług objętych badaniem rynku, w szczególności: </w:t>
      </w:r>
    </w:p>
    <w:p w14:paraId="353B2B9C" w14:textId="77777777" w:rsidR="003E543D" w:rsidRPr="00080FC1" w:rsidRDefault="003E543D" w:rsidP="003E543D">
      <w:pPr>
        <w:autoSpaceDE w:val="0"/>
        <w:autoSpaceDN w:val="0"/>
        <w:adjustRightInd w:val="0"/>
        <w:spacing w:before="120" w:after="120" w:line="240" w:lineRule="auto"/>
        <w:ind w:left="705" w:hanging="705"/>
        <w:jc w:val="both"/>
        <w:rPr>
          <w:rFonts w:ascii="Arial" w:hAnsi="Arial" w:cs="Arial"/>
        </w:rPr>
      </w:pPr>
      <w:r w:rsidRPr="00080FC1">
        <w:rPr>
          <w:rFonts w:ascii="Arial" w:hAnsi="Arial" w:cs="Arial"/>
        </w:rPr>
        <w:t>-</w:t>
      </w:r>
      <w:r w:rsidRPr="00080FC1">
        <w:rPr>
          <w:rFonts w:ascii="Arial" w:hAnsi="Arial" w:cs="Arial"/>
        </w:rPr>
        <w:tab/>
        <w:t xml:space="preserve">uzyskanie informacji o możliwości zrealizowania (wykonania) zamówienia przez potencjalnych Wykonawców, </w:t>
      </w:r>
    </w:p>
    <w:p w14:paraId="659539B8" w14:textId="2E9F5A5C" w:rsidR="003E543D" w:rsidRPr="00080FC1" w:rsidRDefault="003E543D" w:rsidP="003E543D">
      <w:pPr>
        <w:autoSpaceDE w:val="0"/>
        <w:autoSpaceDN w:val="0"/>
        <w:adjustRightInd w:val="0"/>
        <w:spacing w:before="120" w:after="120" w:line="240" w:lineRule="auto"/>
        <w:jc w:val="both"/>
        <w:rPr>
          <w:rFonts w:ascii="Arial" w:hAnsi="Arial" w:cs="Arial"/>
        </w:rPr>
      </w:pPr>
      <w:r w:rsidRPr="00080FC1">
        <w:rPr>
          <w:rFonts w:ascii="Arial" w:hAnsi="Arial" w:cs="Arial"/>
        </w:rPr>
        <w:t>-</w:t>
      </w:r>
      <w:r w:rsidRPr="00080FC1">
        <w:rPr>
          <w:rFonts w:ascii="Arial" w:hAnsi="Arial" w:cs="Arial"/>
        </w:rPr>
        <w:tab/>
        <w:t>uzyskanie informacji o ewentualnych barierach związanych z udziałem w postępowaniu.</w:t>
      </w:r>
    </w:p>
    <w:p w14:paraId="2CDC04D6" w14:textId="77777777" w:rsidR="003E543D" w:rsidRPr="00080FC1" w:rsidRDefault="003E543D" w:rsidP="003E543D">
      <w:pPr>
        <w:spacing w:after="0" w:line="276" w:lineRule="auto"/>
        <w:jc w:val="both"/>
        <w:rPr>
          <w:rFonts w:ascii="Arial" w:hAnsi="Arial" w:cs="Arial"/>
        </w:rPr>
      </w:pPr>
      <w:r w:rsidRPr="00080FC1">
        <w:rPr>
          <w:rFonts w:ascii="Arial" w:hAnsi="Arial" w:cs="Arial"/>
          <w:shd w:val="clear" w:color="auto" w:fill="FFFFFF"/>
        </w:rPr>
        <w:t xml:space="preserve">Informujemy, iż niniejsze postępowanie nie stanowi zaproszenia do składania ofert </w:t>
      </w:r>
      <w:r w:rsidRPr="00080FC1">
        <w:rPr>
          <w:rFonts w:ascii="Arial" w:hAnsi="Arial" w:cs="Arial"/>
          <w:shd w:val="clear" w:color="auto" w:fill="FFFFFF"/>
        </w:rPr>
        <w:br/>
        <w:t>w rozumieniu art. 66 Kodeksu cywilnego,</w:t>
      </w:r>
      <w:r w:rsidRPr="00080FC1">
        <w:rPr>
          <w:rFonts w:ascii="Arial" w:hAnsi="Arial" w:cs="Arial"/>
          <w:b/>
          <w:bCs/>
          <w:shd w:val="clear" w:color="auto" w:fill="FFFFFF"/>
        </w:rPr>
        <w:t xml:space="preserve"> nie zobowiązuje Zamawiającego do zawarcia umowy, czy też udzielenia zamówienia.</w:t>
      </w:r>
    </w:p>
    <w:p w14:paraId="0FB23EEA" w14:textId="77777777" w:rsidR="003E543D" w:rsidRPr="00080FC1" w:rsidRDefault="003E543D" w:rsidP="003E543D">
      <w:pPr>
        <w:spacing w:after="0" w:line="276" w:lineRule="auto"/>
        <w:jc w:val="both"/>
        <w:rPr>
          <w:rFonts w:ascii="Arial" w:hAnsi="Arial" w:cs="Arial"/>
        </w:rPr>
      </w:pPr>
    </w:p>
    <w:p w14:paraId="44246130" w14:textId="77777777" w:rsidR="003E543D" w:rsidRDefault="003E543D" w:rsidP="003E543D">
      <w:pPr>
        <w:spacing w:after="0" w:line="276" w:lineRule="auto"/>
        <w:jc w:val="both"/>
        <w:rPr>
          <w:rFonts w:ascii="Arial" w:hAnsi="Arial" w:cs="Arial"/>
        </w:rPr>
      </w:pPr>
      <w:r w:rsidRPr="00080FC1">
        <w:rPr>
          <w:rFonts w:ascii="Arial" w:hAnsi="Arial" w:cs="Arial"/>
        </w:rPr>
        <w:t xml:space="preserve">W przypadku ogłoszenia postępowania o udzielenie Zamówienia, informacja o jego wszczęciu </w:t>
      </w:r>
      <w:r w:rsidRPr="00080FC1">
        <w:rPr>
          <w:rFonts w:ascii="Arial" w:hAnsi="Arial" w:cs="Arial"/>
        </w:rPr>
        <w:br/>
        <w:t xml:space="preserve">oraz szczegółowy zakres prac, warunki udziału w postępowania i realizacji Zamówienia zostaną zamieszczone na Platformie Zakupowej Grupy TAURON. </w:t>
      </w:r>
    </w:p>
    <w:p w14:paraId="6D06BBAD" w14:textId="77777777" w:rsidR="004462F3" w:rsidRDefault="004462F3" w:rsidP="003E543D">
      <w:pPr>
        <w:spacing w:after="0" w:line="276" w:lineRule="auto"/>
        <w:jc w:val="both"/>
        <w:rPr>
          <w:rFonts w:ascii="Arial" w:hAnsi="Arial" w:cs="Arial"/>
        </w:rPr>
      </w:pPr>
    </w:p>
    <w:p w14:paraId="52FB7B9C" w14:textId="77777777" w:rsidR="004462F3" w:rsidRDefault="004462F3" w:rsidP="003E543D">
      <w:pPr>
        <w:spacing w:after="0" w:line="276" w:lineRule="auto"/>
        <w:jc w:val="both"/>
        <w:rPr>
          <w:rFonts w:ascii="Arial" w:hAnsi="Arial" w:cs="Arial"/>
        </w:rPr>
      </w:pPr>
    </w:p>
    <w:p w14:paraId="090639B5" w14:textId="77777777" w:rsidR="00483159" w:rsidRPr="00D322D4" w:rsidRDefault="00483159" w:rsidP="00483159">
      <w:pPr>
        <w:pStyle w:val="Akapitzlist"/>
        <w:numPr>
          <w:ilvl w:val="3"/>
          <w:numId w:val="17"/>
        </w:numPr>
        <w:spacing w:after="120"/>
        <w:ind w:left="357" w:hanging="357"/>
        <w:rPr>
          <w:rFonts w:ascii="Arial" w:hAnsi="Arial" w:cs="Arial"/>
          <w:b/>
          <w:sz w:val="22"/>
          <w:szCs w:val="22"/>
        </w:rPr>
      </w:pPr>
      <w:r w:rsidRPr="00D322D4">
        <w:rPr>
          <w:rFonts w:ascii="Arial" w:hAnsi="Arial" w:cs="Arial"/>
          <w:b/>
          <w:sz w:val="22"/>
          <w:szCs w:val="22"/>
        </w:rPr>
        <w:t>WYKAZ URZĄDZEŃ</w:t>
      </w:r>
    </w:p>
    <w:p w14:paraId="4EE09245" w14:textId="77777777" w:rsidR="00483159" w:rsidRPr="00D322D4" w:rsidRDefault="00483159" w:rsidP="00483159">
      <w:pPr>
        <w:pStyle w:val="Akapitzlist"/>
        <w:numPr>
          <w:ilvl w:val="0"/>
          <w:numId w:val="20"/>
        </w:numPr>
        <w:spacing w:before="120" w:after="120" w:line="276" w:lineRule="auto"/>
        <w:ind w:left="425" w:hanging="357"/>
        <w:rPr>
          <w:rFonts w:ascii="Arial" w:hAnsi="Arial" w:cs="Arial"/>
          <w:sz w:val="22"/>
          <w:szCs w:val="22"/>
        </w:rPr>
      </w:pPr>
      <w:r w:rsidRPr="00D322D4">
        <w:rPr>
          <w:rFonts w:ascii="Arial" w:hAnsi="Arial" w:cs="Arial"/>
          <w:sz w:val="22"/>
          <w:szCs w:val="22"/>
        </w:rPr>
        <w:t>Kocioł OP650 – rysunek poglądowy.</w:t>
      </w:r>
    </w:p>
    <w:p w14:paraId="18583FC7" w14:textId="77777777" w:rsidR="00483159" w:rsidRPr="00D322D4" w:rsidRDefault="00483159" w:rsidP="00483159">
      <w:pPr>
        <w:pStyle w:val="Akapitzlist"/>
        <w:keepNext/>
        <w:spacing w:after="120" w:line="276" w:lineRule="auto"/>
        <w:ind w:left="430"/>
        <w:contextualSpacing/>
        <w:jc w:val="center"/>
      </w:pPr>
      <w:r w:rsidRPr="00D322D4">
        <w:rPr>
          <w:rFonts w:ascii="Arial" w:hAnsi="Arial" w:cs="Arial"/>
          <w:noProof/>
          <w:sz w:val="22"/>
          <w:szCs w:val="22"/>
        </w:rPr>
        <w:lastRenderedPageBreak/>
        <w:drawing>
          <wp:inline distT="0" distB="0" distL="0" distR="0" wp14:anchorId="4AE9B6A4" wp14:editId="031093BD">
            <wp:extent cx="4201200" cy="5472000"/>
            <wp:effectExtent l="0" t="6668" r="2223" b="2222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201200" cy="547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937F8D" w14:textId="77777777" w:rsidR="00483159" w:rsidRPr="00E27C9F" w:rsidRDefault="00483159" w:rsidP="00483159">
      <w:pPr>
        <w:pStyle w:val="Legenda"/>
        <w:jc w:val="center"/>
        <w:rPr>
          <w:rFonts w:ascii="Arial" w:hAnsi="Arial" w:cs="Arial"/>
          <w:sz w:val="22"/>
          <w:szCs w:val="22"/>
        </w:rPr>
      </w:pPr>
      <w:r w:rsidRPr="00E27C9F">
        <w:rPr>
          <w:rFonts w:ascii="Arial" w:hAnsi="Arial" w:cs="Arial"/>
        </w:rPr>
        <w:t xml:space="preserve">Rysunek </w:t>
      </w:r>
      <w:r w:rsidRPr="00E27C9F">
        <w:rPr>
          <w:rFonts w:ascii="Arial" w:hAnsi="Arial" w:cs="Arial"/>
        </w:rPr>
        <w:fldChar w:fldCharType="begin"/>
      </w:r>
      <w:r w:rsidRPr="00E27C9F">
        <w:rPr>
          <w:rFonts w:ascii="Arial" w:hAnsi="Arial" w:cs="Arial"/>
        </w:rPr>
        <w:instrText xml:space="preserve"> SEQ Rysunek \* ARABIC </w:instrText>
      </w:r>
      <w:r w:rsidRPr="00E27C9F">
        <w:rPr>
          <w:rFonts w:ascii="Arial" w:hAnsi="Arial" w:cs="Arial"/>
        </w:rPr>
        <w:fldChar w:fldCharType="separate"/>
      </w:r>
      <w:r>
        <w:rPr>
          <w:rFonts w:ascii="Arial" w:hAnsi="Arial" w:cs="Arial"/>
          <w:noProof/>
        </w:rPr>
        <w:t>1</w:t>
      </w:r>
      <w:r w:rsidRPr="00E27C9F">
        <w:rPr>
          <w:rFonts w:ascii="Arial" w:hAnsi="Arial" w:cs="Arial"/>
          <w:noProof/>
        </w:rPr>
        <w:fldChar w:fldCharType="end"/>
      </w:r>
      <w:r w:rsidRPr="00E27C9F">
        <w:rPr>
          <w:rFonts w:ascii="Arial" w:hAnsi="Arial" w:cs="Arial"/>
        </w:rPr>
        <w:t xml:space="preserve"> Kocioł OP650 - rysunek poglądowy</w:t>
      </w:r>
    </w:p>
    <w:p w14:paraId="1190F7ED" w14:textId="77777777" w:rsidR="00483159" w:rsidRPr="00D322D4" w:rsidRDefault="00483159" w:rsidP="00483159">
      <w:pPr>
        <w:pStyle w:val="Akapitzlist"/>
        <w:numPr>
          <w:ilvl w:val="0"/>
          <w:numId w:val="20"/>
        </w:numPr>
        <w:spacing w:before="120" w:after="120" w:line="276" w:lineRule="auto"/>
        <w:ind w:left="425" w:hanging="357"/>
        <w:rPr>
          <w:rFonts w:ascii="Arial" w:hAnsi="Arial" w:cs="Arial"/>
          <w:sz w:val="22"/>
          <w:szCs w:val="22"/>
        </w:rPr>
      </w:pPr>
      <w:r w:rsidRPr="00D322D4">
        <w:rPr>
          <w:rFonts w:ascii="Arial" w:hAnsi="Arial" w:cs="Arial"/>
          <w:sz w:val="22"/>
          <w:szCs w:val="22"/>
        </w:rPr>
        <w:t>Kocioł OP650 – parametry</w:t>
      </w:r>
    </w:p>
    <w:p w14:paraId="0183FF51" w14:textId="77777777" w:rsidR="00483159" w:rsidRPr="00D322D4" w:rsidRDefault="00483159" w:rsidP="00483159">
      <w:pPr>
        <w:pStyle w:val="Akapitzlist"/>
        <w:numPr>
          <w:ilvl w:val="0"/>
          <w:numId w:val="22"/>
        </w:numPr>
        <w:contextualSpacing/>
        <w:jc w:val="both"/>
        <w:rPr>
          <w:rFonts w:ascii="Arial" w:hAnsi="Arial" w:cs="Arial"/>
          <w:sz w:val="22"/>
          <w:szCs w:val="22"/>
        </w:rPr>
      </w:pPr>
      <w:r w:rsidRPr="00D322D4">
        <w:rPr>
          <w:rFonts w:ascii="Arial" w:hAnsi="Arial" w:cs="Arial"/>
          <w:sz w:val="22"/>
          <w:szCs w:val="22"/>
        </w:rPr>
        <w:t>wydajność maksymalna, trwała - 650t/h,</w:t>
      </w:r>
    </w:p>
    <w:p w14:paraId="3FE66D17" w14:textId="77777777" w:rsidR="00483159" w:rsidRPr="00D322D4" w:rsidRDefault="00483159" w:rsidP="00483159">
      <w:pPr>
        <w:pStyle w:val="Akapitzlist"/>
        <w:numPr>
          <w:ilvl w:val="0"/>
          <w:numId w:val="22"/>
        </w:numPr>
        <w:contextualSpacing/>
        <w:jc w:val="both"/>
        <w:rPr>
          <w:rFonts w:ascii="Arial" w:hAnsi="Arial" w:cs="Arial"/>
          <w:sz w:val="22"/>
          <w:szCs w:val="22"/>
        </w:rPr>
      </w:pPr>
      <w:r w:rsidRPr="00D322D4">
        <w:rPr>
          <w:rFonts w:ascii="Arial" w:hAnsi="Arial" w:cs="Arial"/>
          <w:sz w:val="22"/>
          <w:szCs w:val="22"/>
        </w:rPr>
        <w:t>wydajność minimalna bez potrzeby rozpalania palników olejowych w celu podtrzymania spalania - 390t/h,</w:t>
      </w:r>
    </w:p>
    <w:p w14:paraId="05F3DAB6" w14:textId="77777777" w:rsidR="00483159" w:rsidRPr="00D322D4" w:rsidRDefault="00483159" w:rsidP="00483159">
      <w:pPr>
        <w:pStyle w:val="Akapitzlist"/>
        <w:numPr>
          <w:ilvl w:val="0"/>
          <w:numId w:val="22"/>
        </w:numPr>
        <w:contextualSpacing/>
        <w:jc w:val="both"/>
        <w:rPr>
          <w:rFonts w:ascii="Arial" w:hAnsi="Arial" w:cs="Arial"/>
          <w:sz w:val="22"/>
          <w:szCs w:val="22"/>
        </w:rPr>
      </w:pPr>
      <w:r w:rsidRPr="00D322D4">
        <w:rPr>
          <w:rFonts w:ascii="Arial" w:hAnsi="Arial" w:cs="Arial"/>
          <w:sz w:val="22"/>
          <w:szCs w:val="22"/>
        </w:rPr>
        <w:t>ilość pary międzystopniowej na wylocie z przegrzewacza - 570t/h,</w:t>
      </w:r>
    </w:p>
    <w:p w14:paraId="771A1E67" w14:textId="77777777" w:rsidR="00483159" w:rsidRPr="00D322D4" w:rsidRDefault="00483159" w:rsidP="00483159">
      <w:pPr>
        <w:pStyle w:val="Akapitzlist"/>
        <w:numPr>
          <w:ilvl w:val="0"/>
          <w:numId w:val="22"/>
        </w:numPr>
        <w:contextualSpacing/>
        <w:jc w:val="both"/>
        <w:rPr>
          <w:rFonts w:ascii="Arial" w:hAnsi="Arial" w:cs="Arial"/>
          <w:sz w:val="22"/>
          <w:szCs w:val="22"/>
        </w:rPr>
      </w:pPr>
      <w:r w:rsidRPr="00D322D4">
        <w:rPr>
          <w:rFonts w:ascii="Arial" w:hAnsi="Arial" w:cs="Arial"/>
          <w:sz w:val="22"/>
          <w:szCs w:val="22"/>
        </w:rPr>
        <w:t>ciśnienie pary na wylocie z kotła - 13,8MPa,</w:t>
      </w:r>
    </w:p>
    <w:p w14:paraId="400D4EA7" w14:textId="77777777" w:rsidR="00483159" w:rsidRPr="00D322D4" w:rsidRDefault="00483159" w:rsidP="00483159">
      <w:pPr>
        <w:pStyle w:val="Akapitzlist"/>
        <w:numPr>
          <w:ilvl w:val="0"/>
          <w:numId w:val="22"/>
        </w:numPr>
        <w:contextualSpacing/>
        <w:jc w:val="both"/>
        <w:rPr>
          <w:rFonts w:ascii="Arial" w:hAnsi="Arial" w:cs="Arial"/>
          <w:sz w:val="22"/>
          <w:szCs w:val="22"/>
        </w:rPr>
      </w:pPr>
      <w:r w:rsidRPr="00D322D4">
        <w:rPr>
          <w:rFonts w:ascii="Arial" w:hAnsi="Arial" w:cs="Arial"/>
          <w:sz w:val="22"/>
          <w:szCs w:val="22"/>
        </w:rPr>
        <w:t>ciśnienie robocze w walczaku - 15,4MPa,</w:t>
      </w:r>
    </w:p>
    <w:p w14:paraId="598F329C" w14:textId="77777777" w:rsidR="00483159" w:rsidRPr="00D322D4" w:rsidRDefault="00483159" w:rsidP="00483159">
      <w:pPr>
        <w:pStyle w:val="Akapitzlist"/>
        <w:numPr>
          <w:ilvl w:val="0"/>
          <w:numId w:val="22"/>
        </w:numPr>
        <w:contextualSpacing/>
        <w:jc w:val="both"/>
        <w:rPr>
          <w:rFonts w:ascii="Arial" w:hAnsi="Arial" w:cs="Arial"/>
          <w:sz w:val="22"/>
          <w:szCs w:val="22"/>
        </w:rPr>
      </w:pPr>
      <w:r w:rsidRPr="00D322D4">
        <w:rPr>
          <w:rFonts w:ascii="Arial" w:hAnsi="Arial" w:cs="Arial"/>
          <w:sz w:val="22"/>
          <w:szCs w:val="22"/>
        </w:rPr>
        <w:t>temperatura nasycenia - 342</w:t>
      </w:r>
      <w:r w:rsidRPr="00D322D4">
        <w:sym w:font="Symbol" w:char="F0B0"/>
      </w:r>
      <w:r w:rsidRPr="00D322D4">
        <w:rPr>
          <w:rFonts w:ascii="Arial" w:hAnsi="Arial" w:cs="Arial"/>
          <w:sz w:val="22"/>
          <w:szCs w:val="22"/>
        </w:rPr>
        <w:t>C,</w:t>
      </w:r>
    </w:p>
    <w:p w14:paraId="6595719F" w14:textId="77777777" w:rsidR="00483159" w:rsidRPr="00D322D4" w:rsidRDefault="00483159" w:rsidP="00483159">
      <w:pPr>
        <w:pStyle w:val="Akapitzlist"/>
        <w:numPr>
          <w:ilvl w:val="0"/>
          <w:numId w:val="22"/>
        </w:numPr>
        <w:contextualSpacing/>
        <w:jc w:val="both"/>
        <w:rPr>
          <w:rFonts w:ascii="Arial" w:hAnsi="Arial" w:cs="Arial"/>
          <w:sz w:val="22"/>
          <w:szCs w:val="22"/>
        </w:rPr>
      </w:pPr>
      <w:r w:rsidRPr="00D322D4">
        <w:rPr>
          <w:rFonts w:ascii="Arial" w:hAnsi="Arial" w:cs="Arial"/>
          <w:sz w:val="22"/>
          <w:szCs w:val="22"/>
        </w:rPr>
        <w:t>ciśnienie wody zasilającej w komorze wlotowej podgrzewacza wody - 15,8MPa,</w:t>
      </w:r>
    </w:p>
    <w:p w14:paraId="3134D0A2" w14:textId="77777777" w:rsidR="00483159" w:rsidRPr="00D322D4" w:rsidRDefault="00483159" w:rsidP="00483159">
      <w:pPr>
        <w:pStyle w:val="Akapitzlist"/>
        <w:numPr>
          <w:ilvl w:val="0"/>
          <w:numId w:val="22"/>
        </w:numPr>
        <w:contextualSpacing/>
        <w:jc w:val="both"/>
        <w:rPr>
          <w:rFonts w:ascii="Arial" w:hAnsi="Arial" w:cs="Arial"/>
          <w:sz w:val="22"/>
          <w:szCs w:val="22"/>
        </w:rPr>
      </w:pPr>
      <w:r w:rsidRPr="00D322D4">
        <w:rPr>
          <w:rFonts w:ascii="Arial" w:hAnsi="Arial" w:cs="Arial"/>
          <w:sz w:val="22"/>
          <w:szCs w:val="22"/>
        </w:rPr>
        <w:t>ciśnienie obliczeniowe - 16,2MPa,</w:t>
      </w:r>
    </w:p>
    <w:p w14:paraId="52349198" w14:textId="77777777" w:rsidR="00483159" w:rsidRPr="00D322D4" w:rsidRDefault="00483159" w:rsidP="00483159">
      <w:pPr>
        <w:pStyle w:val="Akapitzlist"/>
        <w:numPr>
          <w:ilvl w:val="0"/>
          <w:numId w:val="22"/>
        </w:numPr>
        <w:contextualSpacing/>
        <w:jc w:val="both"/>
        <w:rPr>
          <w:rFonts w:ascii="Arial" w:hAnsi="Arial" w:cs="Arial"/>
          <w:sz w:val="22"/>
          <w:szCs w:val="22"/>
        </w:rPr>
      </w:pPr>
      <w:r w:rsidRPr="00D322D4">
        <w:rPr>
          <w:rFonts w:ascii="Arial" w:hAnsi="Arial" w:cs="Arial"/>
          <w:sz w:val="22"/>
          <w:szCs w:val="22"/>
        </w:rPr>
        <w:t>ciśnienie pary na wlocie do przegrzewacza pary międzystopniowej - 2,47MPa,</w:t>
      </w:r>
    </w:p>
    <w:p w14:paraId="45C25DA5" w14:textId="77777777" w:rsidR="00483159" w:rsidRPr="00D322D4" w:rsidRDefault="00483159" w:rsidP="00483159">
      <w:pPr>
        <w:pStyle w:val="Akapitzlist"/>
        <w:numPr>
          <w:ilvl w:val="0"/>
          <w:numId w:val="22"/>
        </w:numPr>
        <w:contextualSpacing/>
        <w:jc w:val="both"/>
        <w:rPr>
          <w:rFonts w:ascii="Arial" w:hAnsi="Arial" w:cs="Arial"/>
          <w:sz w:val="22"/>
          <w:szCs w:val="22"/>
        </w:rPr>
      </w:pPr>
      <w:r w:rsidRPr="00D322D4">
        <w:rPr>
          <w:rFonts w:ascii="Arial" w:hAnsi="Arial" w:cs="Arial"/>
          <w:sz w:val="22"/>
          <w:szCs w:val="22"/>
        </w:rPr>
        <w:t>ciśnienie pary na wylocie z przegrzewacza pary międzystopniowej - 2,29MPa,</w:t>
      </w:r>
    </w:p>
    <w:p w14:paraId="4C8F4C39" w14:textId="77777777" w:rsidR="00483159" w:rsidRPr="00D322D4" w:rsidRDefault="00483159" w:rsidP="00483159">
      <w:pPr>
        <w:pStyle w:val="Akapitzlist"/>
        <w:numPr>
          <w:ilvl w:val="0"/>
          <w:numId w:val="22"/>
        </w:numPr>
        <w:contextualSpacing/>
        <w:jc w:val="both"/>
        <w:rPr>
          <w:rFonts w:ascii="Arial" w:hAnsi="Arial" w:cs="Arial"/>
          <w:sz w:val="22"/>
          <w:szCs w:val="22"/>
        </w:rPr>
      </w:pPr>
      <w:r w:rsidRPr="00D322D4">
        <w:rPr>
          <w:rFonts w:ascii="Arial" w:hAnsi="Arial" w:cs="Arial"/>
          <w:sz w:val="22"/>
          <w:szCs w:val="22"/>
        </w:rPr>
        <w:t>temperatura pary pierwotnej za kotłem - 540</w:t>
      </w:r>
      <w:r w:rsidRPr="00D322D4">
        <w:sym w:font="Symbol" w:char="F0B0"/>
      </w:r>
      <w:r w:rsidRPr="00D322D4">
        <w:rPr>
          <w:rFonts w:ascii="Arial" w:hAnsi="Arial" w:cs="Arial"/>
          <w:sz w:val="22"/>
          <w:szCs w:val="22"/>
        </w:rPr>
        <w:t>C,</w:t>
      </w:r>
    </w:p>
    <w:p w14:paraId="306BF2E9" w14:textId="77777777" w:rsidR="00483159" w:rsidRPr="00D322D4" w:rsidRDefault="00483159" w:rsidP="00483159">
      <w:pPr>
        <w:pStyle w:val="Akapitzlist"/>
        <w:numPr>
          <w:ilvl w:val="0"/>
          <w:numId w:val="22"/>
        </w:numPr>
        <w:contextualSpacing/>
        <w:jc w:val="both"/>
        <w:rPr>
          <w:rFonts w:ascii="Arial" w:hAnsi="Arial" w:cs="Arial"/>
          <w:sz w:val="22"/>
          <w:szCs w:val="22"/>
        </w:rPr>
      </w:pPr>
      <w:r w:rsidRPr="00D322D4">
        <w:rPr>
          <w:rFonts w:ascii="Arial" w:hAnsi="Arial" w:cs="Arial"/>
          <w:sz w:val="22"/>
          <w:szCs w:val="22"/>
        </w:rPr>
        <w:t>temperatura pary międzystopniowej na wlocie do przegrzewacza - 325</w:t>
      </w:r>
      <w:r w:rsidRPr="00D322D4">
        <w:sym w:font="Symbol" w:char="F0B0"/>
      </w:r>
      <w:r w:rsidRPr="00D322D4">
        <w:rPr>
          <w:rFonts w:ascii="Arial" w:hAnsi="Arial" w:cs="Arial"/>
          <w:sz w:val="22"/>
          <w:szCs w:val="22"/>
        </w:rPr>
        <w:t>C,</w:t>
      </w:r>
    </w:p>
    <w:p w14:paraId="3852A412" w14:textId="77777777" w:rsidR="00483159" w:rsidRPr="00D322D4" w:rsidRDefault="00483159" w:rsidP="00483159">
      <w:pPr>
        <w:pStyle w:val="Akapitzlist"/>
        <w:numPr>
          <w:ilvl w:val="0"/>
          <w:numId w:val="22"/>
        </w:numPr>
        <w:contextualSpacing/>
        <w:jc w:val="both"/>
        <w:rPr>
          <w:rFonts w:ascii="Arial" w:hAnsi="Arial" w:cs="Arial"/>
          <w:sz w:val="22"/>
          <w:szCs w:val="22"/>
        </w:rPr>
      </w:pPr>
      <w:r w:rsidRPr="00D322D4">
        <w:rPr>
          <w:rFonts w:ascii="Arial" w:hAnsi="Arial" w:cs="Arial"/>
          <w:sz w:val="22"/>
          <w:szCs w:val="22"/>
        </w:rPr>
        <w:t>temperatura pary międzystopniowej za kotłem - 540</w:t>
      </w:r>
      <w:r w:rsidRPr="00D322D4">
        <w:sym w:font="Symbol" w:char="F0B0"/>
      </w:r>
      <w:r w:rsidRPr="00D322D4">
        <w:rPr>
          <w:rFonts w:ascii="Arial" w:hAnsi="Arial" w:cs="Arial"/>
          <w:sz w:val="22"/>
          <w:szCs w:val="22"/>
        </w:rPr>
        <w:t>C,</w:t>
      </w:r>
    </w:p>
    <w:p w14:paraId="556D0EB2" w14:textId="77777777" w:rsidR="00483159" w:rsidRPr="00D322D4" w:rsidRDefault="00483159" w:rsidP="00483159">
      <w:pPr>
        <w:pStyle w:val="Akapitzlist"/>
        <w:numPr>
          <w:ilvl w:val="0"/>
          <w:numId w:val="22"/>
        </w:numPr>
        <w:contextualSpacing/>
        <w:jc w:val="both"/>
        <w:rPr>
          <w:rFonts w:ascii="Arial" w:hAnsi="Arial" w:cs="Arial"/>
          <w:sz w:val="22"/>
          <w:szCs w:val="22"/>
        </w:rPr>
      </w:pPr>
      <w:r w:rsidRPr="00D322D4">
        <w:rPr>
          <w:rFonts w:ascii="Arial" w:hAnsi="Arial" w:cs="Arial"/>
          <w:sz w:val="22"/>
          <w:szCs w:val="22"/>
        </w:rPr>
        <w:t>temperatura wody zasilającej - 242</w:t>
      </w:r>
      <w:r w:rsidRPr="00D322D4">
        <w:sym w:font="Symbol" w:char="F0B0"/>
      </w:r>
      <w:r w:rsidRPr="00D322D4">
        <w:rPr>
          <w:rFonts w:ascii="Arial" w:hAnsi="Arial" w:cs="Arial"/>
          <w:sz w:val="22"/>
          <w:szCs w:val="22"/>
        </w:rPr>
        <w:t>C,</w:t>
      </w:r>
    </w:p>
    <w:p w14:paraId="53D9996E" w14:textId="77777777" w:rsidR="00483159" w:rsidRPr="00D322D4" w:rsidRDefault="00483159" w:rsidP="00483159">
      <w:pPr>
        <w:pStyle w:val="Akapitzlist"/>
        <w:numPr>
          <w:ilvl w:val="0"/>
          <w:numId w:val="22"/>
        </w:numPr>
        <w:contextualSpacing/>
        <w:jc w:val="both"/>
        <w:rPr>
          <w:rFonts w:ascii="Arial" w:hAnsi="Arial" w:cs="Arial"/>
          <w:sz w:val="22"/>
          <w:szCs w:val="22"/>
        </w:rPr>
      </w:pPr>
      <w:r w:rsidRPr="00D322D4">
        <w:rPr>
          <w:rFonts w:ascii="Arial" w:hAnsi="Arial" w:cs="Arial"/>
          <w:sz w:val="22"/>
          <w:szCs w:val="22"/>
        </w:rPr>
        <w:t>temperatura wody wtryskowej do pary pierwotnie przegrzanej - 242</w:t>
      </w:r>
      <w:r w:rsidRPr="00D322D4">
        <w:sym w:font="Symbol" w:char="F0B0"/>
      </w:r>
      <w:r w:rsidRPr="00D322D4">
        <w:rPr>
          <w:rFonts w:ascii="Arial" w:hAnsi="Arial" w:cs="Arial"/>
          <w:sz w:val="22"/>
          <w:szCs w:val="22"/>
        </w:rPr>
        <w:t>C,</w:t>
      </w:r>
    </w:p>
    <w:p w14:paraId="5DDFF7D6" w14:textId="77777777" w:rsidR="00483159" w:rsidRPr="00D322D4" w:rsidRDefault="00483159" w:rsidP="00483159">
      <w:pPr>
        <w:pStyle w:val="Akapitzlist"/>
        <w:numPr>
          <w:ilvl w:val="0"/>
          <w:numId w:val="22"/>
        </w:numPr>
        <w:contextualSpacing/>
        <w:jc w:val="both"/>
        <w:rPr>
          <w:rFonts w:ascii="Arial" w:hAnsi="Arial" w:cs="Arial"/>
          <w:sz w:val="22"/>
          <w:szCs w:val="22"/>
        </w:rPr>
      </w:pPr>
      <w:r w:rsidRPr="00D322D4">
        <w:rPr>
          <w:rFonts w:ascii="Arial" w:hAnsi="Arial" w:cs="Arial"/>
          <w:sz w:val="22"/>
          <w:szCs w:val="22"/>
        </w:rPr>
        <w:t>temperatura wody wtryskowej do pary międzystopniowej - 158</w:t>
      </w:r>
      <w:r w:rsidRPr="00D322D4">
        <w:sym w:font="Symbol" w:char="F0B0"/>
      </w:r>
      <w:r w:rsidRPr="00D322D4">
        <w:rPr>
          <w:rFonts w:ascii="Arial" w:hAnsi="Arial" w:cs="Arial"/>
          <w:sz w:val="22"/>
          <w:szCs w:val="22"/>
        </w:rPr>
        <w:t>C,</w:t>
      </w:r>
    </w:p>
    <w:p w14:paraId="7433B5A4" w14:textId="77777777" w:rsidR="00483159" w:rsidRPr="00D322D4" w:rsidRDefault="00483159" w:rsidP="00483159">
      <w:pPr>
        <w:pStyle w:val="Akapitzlist"/>
        <w:numPr>
          <w:ilvl w:val="0"/>
          <w:numId w:val="22"/>
        </w:numPr>
        <w:contextualSpacing/>
        <w:jc w:val="both"/>
        <w:rPr>
          <w:rFonts w:ascii="Arial" w:hAnsi="Arial" w:cs="Arial"/>
          <w:sz w:val="22"/>
          <w:szCs w:val="22"/>
        </w:rPr>
      </w:pPr>
      <w:r w:rsidRPr="00D322D4">
        <w:rPr>
          <w:rFonts w:ascii="Arial" w:hAnsi="Arial" w:cs="Arial"/>
          <w:sz w:val="22"/>
          <w:szCs w:val="22"/>
        </w:rPr>
        <w:t>temperatura spalin na wylocie z kotła - 140</w:t>
      </w:r>
      <w:r w:rsidRPr="00D322D4">
        <w:sym w:font="Symbol" w:char="F0B0"/>
      </w:r>
      <w:r w:rsidRPr="00D322D4">
        <w:rPr>
          <w:rFonts w:ascii="Arial" w:hAnsi="Arial" w:cs="Arial"/>
          <w:sz w:val="22"/>
          <w:szCs w:val="22"/>
        </w:rPr>
        <w:t>C,</w:t>
      </w:r>
    </w:p>
    <w:p w14:paraId="7ECC39CE" w14:textId="77777777" w:rsidR="00483159" w:rsidRPr="00D322D4" w:rsidRDefault="00483159" w:rsidP="00483159">
      <w:pPr>
        <w:pStyle w:val="Akapitzlist"/>
        <w:numPr>
          <w:ilvl w:val="0"/>
          <w:numId w:val="22"/>
        </w:numPr>
        <w:contextualSpacing/>
        <w:jc w:val="both"/>
        <w:rPr>
          <w:rFonts w:ascii="Arial" w:hAnsi="Arial" w:cs="Arial"/>
          <w:sz w:val="22"/>
          <w:szCs w:val="22"/>
        </w:rPr>
      </w:pPr>
      <w:r w:rsidRPr="00D322D4">
        <w:rPr>
          <w:rFonts w:ascii="Arial" w:hAnsi="Arial" w:cs="Arial"/>
          <w:sz w:val="22"/>
          <w:szCs w:val="22"/>
        </w:rPr>
        <w:t>temperatura powietrza gorącego - 370</w:t>
      </w:r>
      <w:r w:rsidRPr="00D322D4">
        <w:sym w:font="Symbol" w:char="F0B0"/>
      </w:r>
      <w:r w:rsidRPr="00D322D4">
        <w:rPr>
          <w:rFonts w:ascii="Arial" w:hAnsi="Arial" w:cs="Arial"/>
          <w:sz w:val="22"/>
          <w:szCs w:val="22"/>
        </w:rPr>
        <w:t>C,</w:t>
      </w:r>
    </w:p>
    <w:p w14:paraId="7BD27CF5" w14:textId="77777777" w:rsidR="00483159" w:rsidRPr="00D322D4" w:rsidRDefault="00483159" w:rsidP="00483159">
      <w:pPr>
        <w:pStyle w:val="Akapitzlist"/>
        <w:numPr>
          <w:ilvl w:val="0"/>
          <w:numId w:val="22"/>
        </w:numPr>
        <w:contextualSpacing/>
        <w:jc w:val="both"/>
        <w:rPr>
          <w:rFonts w:ascii="Arial" w:hAnsi="Arial" w:cs="Arial"/>
          <w:sz w:val="22"/>
          <w:szCs w:val="22"/>
        </w:rPr>
      </w:pPr>
      <w:r w:rsidRPr="00D322D4">
        <w:rPr>
          <w:rFonts w:ascii="Arial" w:hAnsi="Arial" w:cs="Arial"/>
          <w:sz w:val="22"/>
          <w:szCs w:val="22"/>
        </w:rPr>
        <w:t>ilość powietrza gorącego na wylocie z obrotowych podgrzewaczy powietrza - 556Nm</w:t>
      </w:r>
      <w:r w:rsidRPr="00D322D4">
        <w:rPr>
          <w:rFonts w:ascii="Arial" w:hAnsi="Arial" w:cs="Arial"/>
          <w:sz w:val="22"/>
          <w:szCs w:val="22"/>
          <w:vertAlign w:val="superscript"/>
        </w:rPr>
        <w:t>3</w:t>
      </w:r>
      <w:r w:rsidRPr="00D322D4">
        <w:rPr>
          <w:rFonts w:ascii="Arial" w:hAnsi="Arial" w:cs="Arial"/>
          <w:sz w:val="22"/>
          <w:szCs w:val="22"/>
        </w:rPr>
        <w:t>/h,</w:t>
      </w:r>
    </w:p>
    <w:p w14:paraId="5510BD36" w14:textId="77777777" w:rsidR="00483159" w:rsidRPr="00D322D4" w:rsidRDefault="00483159" w:rsidP="00483159">
      <w:pPr>
        <w:pStyle w:val="Akapitzlist"/>
        <w:numPr>
          <w:ilvl w:val="0"/>
          <w:numId w:val="22"/>
        </w:numPr>
        <w:contextualSpacing/>
        <w:jc w:val="both"/>
        <w:rPr>
          <w:rFonts w:ascii="Arial" w:hAnsi="Arial" w:cs="Arial"/>
          <w:sz w:val="22"/>
          <w:szCs w:val="22"/>
        </w:rPr>
      </w:pPr>
      <w:r w:rsidRPr="00D322D4">
        <w:rPr>
          <w:rFonts w:ascii="Arial" w:hAnsi="Arial" w:cs="Arial"/>
          <w:sz w:val="22"/>
          <w:szCs w:val="22"/>
        </w:rPr>
        <w:t>ilość spalin za obrotowym podgrzewaczem powietrza - 796Nm</w:t>
      </w:r>
      <w:r w:rsidRPr="00D322D4">
        <w:rPr>
          <w:rFonts w:ascii="Arial" w:hAnsi="Arial" w:cs="Arial"/>
          <w:sz w:val="22"/>
          <w:szCs w:val="22"/>
          <w:vertAlign w:val="superscript"/>
        </w:rPr>
        <w:t>3</w:t>
      </w:r>
      <w:r w:rsidRPr="00D322D4">
        <w:rPr>
          <w:rFonts w:ascii="Arial" w:hAnsi="Arial" w:cs="Arial"/>
          <w:sz w:val="22"/>
          <w:szCs w:val="22"/>
        </w:rPr>
        <w:t>/h,</w:t>
      </w:r>
    </w:p>
    <w:p w14:paraId="7E37A458" w14:textId="77777777" w:rsidR="00483159" w:rsidRPr="00D322D4" w:rsidRDefault="00483159" w:rsidP="00483159">
      <w:pPr>
        <w:pStyle w:val="Akapitzlist"/>
        <w:numPr>
          <w:ilvl w:val="0"/>
          <w:numId w:val="22"/>
        </w:numPr>
        <w:contextualSpacing/>
        <w:jc w:val="both"/>
        <w:rPr>
          <w:rFonts w:ascii="Arial" w:hAnsi="Arial" w:cs="Arial"/>
          <w:sz w:val="22"/>
          <w:szCs w:val="22"/>
        </w:rPr>
      </w:pPr>
      <w:r w:rsidRPr="00D322D4">
        <w:rPr>
          <w:rFonts w:ascii="Arial" w:hAnsi="Arial" w:cs="Arial"/>
          <w:sz w:val="22"/>
          <w:szCs w:val="22"/>
        </w:rPr>
        <w:t>nadmiar powietrza w komorze paleniskowej - 1,2</w:t>
      </w:r>
    </w:p>
    <w:p w14:paraId="37A8BB1B" w14:textId="77777777" w:rsidR="00483159" w:rsidRPr="00D322D4" w:rsidRDefault="00483159" w:rsidP="00483159">
      <w:pPr>
        <w:pStyle w:val="Akapitzlist"/>
        <w:numPr>
          <w:ilvl w:val="0"/>
          <w:numId w:val="22"/>
        </w:numPr>
        <w:ind w:left="714" w:hanging="357"/>
        <w:jc w:val="both"/>
        <w:rPr>
          <w:rFonts w:ascii="Arial" w:hAnsi="Arial" w:cs="Arial"/>
          <w:sz w:val="22"/>
          <w:szCs w:val="22"/>
        </w:rPr>
      </w:pPr>
      <w:r w:rsidRPr="00D322D4">
        <w:rPr>
          <w:rFonts w:ascii="Arial" w:hAnsi="Arial" w:cs="Arial"/>
          <w:sz w:val="22"/>
          <w:szCs w:val="22"/>
        </w:rPr>
        <w:t>zawartość CO</w:t>
      </w:r>
      <w:r w:rsidRPr="00D322D4">
        <w:rPr>
          <w:rFonts w:ascii="Arial" w:hAnsi="Arial" w:cs="Arial"/>
          <w:sz w:val="22"/>
          <w:szCs w:val="22"/>
          <w:vertAlign w:val="subscript"/>
        </w:rPr>
        <w:t>2</w:t>
      </w:r>
      <w:r w:rsidRPr="00D322D4">
        <w:rPr>
          <w:rFonts w:ascii="Arial" w:hAnsi="Arial" w:cs="Arial"/>
          <w:sz w:val="22"/>
          <w:szCs w:val="22"/>
        </w:rPr>
        <w:t xml:space="preserve"> w spalinach przed obrotowym podgrzewaczem powietrza - 15,8%.</w:t>
      </w:r>
    </w:p>
    <w:p w14:paraId="5F1ECD74" w14:textId="77777777" w:rsidR="00483159" w:rsidRPr="00D322D4" w:rsidRDefault="00483159" w:rsidP="00483159">
      <w:pPr>
        <w:pStyle w:val="Akapitzlist"/>
        <w:numPr>
          <w:ilvl w:val="0"/>
          <w:numId w:val="20"/>
        </w:numPr>
        <w:spacing w:before="120" w:after="120" w:line="276" w:lineRule="auto"/>
        <w:ind w:left="425" w:hanging="357"/>
        <w:rPr>
          <w:rFonts w:ascii="Arial" w:hAnsi="Arial" w:cs="Arial"/>
          <w:sz w:val="22"/>
          <w:szCs w:val="22"/>
        </w:rPr>
      </w:pPr>
      <w:r w:rsidRPr="00D322D4">
        <w:rPr>
          <w:rFonts w:ascii="Arial" w:hAnsi="Arial" w:cs="Arial"/>
          <w:sz w:val="22"/>
          <w:szCs w:val="22"/>
        </w:rPr>
        <w:t>Kocioł OP650 – opis techniczny</w:t>
      </w:r>
    </w:p>
    <w:p w14:paraId="3BBCC264" w14:textId="77777777" w:rsidR="00483159" w:rsidRPr="00D322D4" w:rsidRDefault="00483159" w:rsidP="00483159">
      <w:pPr>
        <w:pStyle w:val="Akapitzlist"/>
        <w:spacing w:after="120" w:line="276" w:lineRule="auto"/>
        <w:ind w:left="284"/>
        <w:jc w:val="both"/>
        <w:rPr>
          <w:rFonts w:ascii="Arial" w:hAnsi="Arial" w:cs="Arial"/>
          <w:sz w:val="22"/>
          <w:szCs w:val="22"/>
        </w:rPr>
      </w:pPr>
      <w:r w:rsidRPr="00D322D4">
        <w:rPr>
          <w:rFonts w:ascii="Arial" w:hAnsi="Arial" w:cs="Arial"/>
          <w:sz w:val="22"/>
          <w:szCs w:val="22"/>
        </w:rPr>
        <w:lastRenderedPageBreak/>
        <w:t>Kocioł OP650-060K jest kotłem pyłowym, dwuciągowym ze szczelnymi ścianami membranowymi, jedno-walczakowym. Wiszącym na ruszcie nośnym. Odprowadzenie żużla w stanie stałym. Komora paleniskowa o wymiarach 16 855 x 9 015mm zbudowana jest za ścian membranowych, które tworzą powierzchnie opromieniowane. Doprowadzenie paliwa wykonano przez cztery rzędy po sześć palników na ścianie przedniej komory paleniskowej.</w:t>
      </w:r>
    </w:p>
    <w:p w14:paraId="537A5BB5" w14:textId="77777777" w:rsidR="00483159" w:rsidRPr="00D322D4" w:rsidRDefault="00483159" w:rsidP="00483159">
      <w:pPr>
        <w:pStyle w:val="Akapitzlist"/>
        <w:spacing w:before="120" w:after="120" w:line="276" w:lineRule="auto"/>
        <w:ind w:left="142"/>
        <w:jc w:val="both"/>
        <w:rPr>
          <w:rFonts w:ascii="Arial" w:hAnsi="Arial" w:cs="Arial"/>
          <w:sz w:val="22"/>
          <w:szCs w:val="22"/>
        </w:rPr>
      </w:pPr>
      <w:r w:rsidRPr="00D322D4">
        <w:rPr>
          <w:rFonts w:ascii="Arial" w:hAnsi="Arial" w:cs="Arial"/>
          <w:sz w:val="22"/>
          <w:szCs w:val="22"/>
        </w:rPr>
        <w:t>W skład części ciśnieniowej kotła wchodzą:</w:t>
      </w:r>
    </w:p>
    <w:p w14:paraId="181CFF61" w14:textId="77777777" w:rsidR="00483159" w:rsidRPr="00D322D4" w:rsidRDefault="00483159" w:rsidP="00483159">
      <w:pPr>
        <w:pStyle w:val="Akapitzlist"/>
        <w:numPr>
          <w:ilvl w:val="0"/>
          <w:numId w:val="21"/>
        </w:numPr>
        <w:spacing w:before="240" w:after="120" w:line="276" w:lineRule="auto"/>
        <w:ind w:left="567"/>
        <w:contextualSpacing/>
        <w:jc w:val="both"/>
        <w:rPr>
          <w:rFonts w:ascii="Arial" w:hAnsi="Arial" w:cs="Arial"/>
          <w:sz w:val="22"/>
          <w:szCs w:val="22"/>
        </w:rPr>
      </w:pPr>
      <w:r w:rsidRPr="00D322D4">
        <w:rPr>
          <w:rFonts w:ascii="Arial" w:hAnsi="Arial" w:cs="Arial"/>
          <w:sz w:val="22"/>
          <w:szCs w:val="22"/>
        </w:rPr>
        <w:t>Komora paleniskowa kotła wykonana jest ze ścian szczelnie spawanych w kształcie prostopadłościanu, o przekroju poprzecznym 16 855mm x 9 015mm (mierzone w osiach skrajnych rur ekranowych). Ekrany komory paleniskowej utworzone z rur parownika ɸ57x5mm z materiału 16M (15Mo3) rozmieszczonymi w podziałce 75mm. W dolnej części komory rury ekranu przedniego i tylnego odgięte są do wnętrza komory, tworząc lej żużlowy usytuowany wzdłuż poprzecznej osi komory paleniskowej.</w:t>
      </w:r>
    </w:p>
    <w:p w14:paraId="2B7DF0CD" w14:textId="77777777" w:rsidR="00483159" w:rsidRPr="00D322D4" w:rsidRDefault="00483159" w:rsidP="00483159">
      <w:pPr>
        <w:pStyle w:val="Akapitzlist"/>
        <w:numPr>
          <w:ilvl w:val="0"/>
          <w:numId w:val="21"/>
        </w:numPr>
        <w:spacing w:before="240" w:after="120" w:line="276" w:lineRule="auto"/>
        <w:ind w:left="567"/>
        <w:contextualSpacing/>
        <w:jc w:val="both"/>
        <w:rPr>
          <w:rFonts w:ascii="Arial" w:hAnsi="Arial" w:cs="Arial"/>
          <w:sz w:val="22"/>
          <w:szCs w:val="22"/>
        </w:rPr>
      </w:pPr>
      <w:r w:rsidRPr="00D322D4">
        <w:rPr>
          <w:rFonts w:ascii="Arial" w:hAnsi="Arial" w:cs="Arial"/>
          <w:sz w:val="22"/>
          <w:szCs w:val="22"/>
        </w:rPr>
        <w:t>komora grodziowa z zabudowanymi przegrzewaczami pary: II i III stopień przegrzewacza pary pierwotnej w formie grodzi, część I stopnia przegrzewacza pary pierwotnej (strop) oraz ściany: przednią i boczne utworzone z rur parownika, ponadto II stopień przegrzewacza wtórnej.</w:t>
      </w:r>
    </w:p>
    <w:p w14:paraId="198BA3AB" w14:textId="77777777" w:rsidR="00483159" w:rsidRPr="00D322D4" w:rsidRDefault="00483159" w:rsidP="00483159">
      <w:pPr>
        <w:pStyle w:val="Akapitzlist"/>
        <w:numPr>
          <w:ilvl w:val="0"/>
          <w:numId w:val="21"/>
        </w:numPr>
        <w:spacing w:before="240" w:after="120" w:line="276" w:lineRule="auto"/>
        <w:ind w:left="567"/>
        <w:contextualSpacing/>
        <w:jc w:val="both"/>
        <w:rPr>
          <w:rFonts w:ascii="Arial" w:hAnsi="Arial" w:cs="Arial"/>
          <w:sz w:val="22"/>
          <w:szCs w:val="22"/>
        </w:rPr>
      </w:pPr>
      <w:r w:rsidRPr="00D322D4">
        <w:rPr>
          <w:rFonts w:ascii="Arial" w:hAnsi="Arial" w:cs="Arial"/>
          <w:sz w:val="22"/>
          <w:szCs w:val="22"/>
        </w:rPr>
        <w:t>Kanał międzyciągu z zabudowanymi przegrzewaczami pary: IV stopień pary pierwotnej, III stopień pary wtórnej oraz strop, stanowiący część I stopnia przegrzewacza pary pierwotnej.</w:t>
      </w:r>
    </w:p>
    <w:p w14:paraId="1D129DA2" w14:textId="77777777" w:rsidR="00483159" w:rsidRPr="00D322D4" w:rsidRDefault="00483159" w:rsidP="00483159">
      <w:pPr>
        <w:pStyle w:val="Akapitzlist"/>
        <w:numPr>
          <w:ilvl w:val="0"/>
          <w:numId w:val="21"/>
        </w:numPr>
        <w:spacing w:before="240" w:after="120" w:line="276" w:lineRule="auto"/>
        <w:ind w:left="567"/>
        <w:contextualSpacing/>
        <w:jc w:val="both"/>
        <w:rPr>
          <w:rFonts w:ascii="Arial" w:hAnsi="Arial" w:cs="Arial"/>
          <w:sz w:val="22"/>
          <w:szCs w:val="22"/>
        </w:rPr>
      </w:pPr>
      <w:r w:rsidRPr="00D322D4">
        <w:rPr>
          <w:rFonts w:ascii="Arial" w:hAnsi="Arial" w:cs="Arial"/>
          <w:sz w:val="22"/>
          <w:szCs w:val="22"/>
        </w:rPr>
        <w:t>Drugi ciąg kotła z zabudowanym I stopniem przegrzewacza pary wtórnej, I stopniem przegrzewacza pary pierwotnej w formie pęczka konwekcyjnego i ścian II ciągu. W dolnej części II ciągu umiejscowiony jest podgrzewacz wody w formie czterech pęczków konwekcyjnych.</w:t>
      </w:r>
    </w:p>
    <w:p w14:paraId="6E360067" w14:textId="77777777" w:rsidR="00483159" w:rsidRPr="00D322D4" w:rsidRDefault="00483159" w:rsidP="00483159">
      <w:pPr>
        <w:pStyle w:val="Akapitzlist"/>
        <w:numPr>
          <w:ilvl w:val="0"/>
          <w:numId w:val="21"/>
        </w:numPr>
        <w:spacing w:before="240" w:after="120" w:line="276" w:lineRule="auto"/>
        <w:ind w:left="567"/>
        <w:contextualSpacing/>
        <w:jc w:val="both"/>
        <w:rPr>
          <w:rFonts w:ascii="Arial" w:hAnsi="Arial" w:cs="Arial"/>
          <w:sz w:val="22"/>
          <w:szCs w:val="22"/>
        </w:rPr>
      </w:pPr>
      <w:r w:rsidRPr="00D322D4">
        <w:rPr>
          <w:rFonts w:ascii="Arial" w:hAnsi="Arial" w:cs="Arial"/>
          <w:sz w:val="22"/>
          <w:szCs w:val="22"/>
        </w:rPr>
        <w:t>Komora międzystropia usytuowana nad stropem kotła, w której umieszczone są górne komory zbiorcze parownika i przegrzewaczy pary pierwotnej i wtórnej, rurociągi komunikacyjne oraz komory schładzaczy pary pierwotnej i wtórnej.</w:t>
      </w:r>
    </w:p>
    <w:p w14:paraId="28BA643C" w14:textId="77777777" w:rsidR="00483159" w:rsidRPr="005C2344" w:rsidRDefault="00483159" w:rsidP="00483159">
      <w:pPr>
        <w:spacing w:before="240" w:after="120" w:line="276" w:lineRule="auto"/>
        <w:ind w:left="567"/>
        <w:contextualSpacing/>
        <w:jc w:val="both"/>
        <w:rPr>
          <w:rFonts w:ascii="Arial" w:hAnsi="Arial" w:cs="Arial"/>
        </w:rPr>
      </w:pPr>
      <w:r w:rsidRPr="005C2344">
        <w:rPr>
          <w:rFonts w:ascii="Arial" w:hAnsi="Arial" w:cs="Arial"/>
        </w:rPr>
        <w:t>Parownik wyposażony jest we włazy, wzierniki, króćce pomiarowe, gniazda termopar, powietrze osłonowe, dysze OFA (ekran przedni i tylny) i dysze mocznika na ekranie przednim.</w:t>
      </w:r>
    </w:p>
    <w:p w14:paraId="11A40C2B" w14:textId="77777777" w:rsidR="00483159" w:rsidRPr="00D322D4" w:rsidRDefault="00483159" w:rsidP="00483159">
      <w:pPr>
        <w:pStyle w:val="Akapitzlist"/>
        <w:keepNext/>
        <w:spacing w:after="120" w:line="276" w:lineRule="auto"/>
        <w:ind w:left="0"/>
        <w:contextualSpacing/>
        <w:jc w:val="center"/>
      </w:pPr>
      <w:r w:rsidRPr="00D322D4">
        <w:rPr>
          <w:rFonts w:ascii="Arial" w:hAnsi="Arial" w:cs="Arial"/>
          <w:noProof/>
        </w:rPr>
        <w:lastRenderedPageBreak/>
        <w:drawing>
          <wp:inline distT="0" distB="0" distL="0" distR="0" wp14:anchorId="2E006B30" wp14:editId="611CECC0">
            <wp:extent cx="3456000" cy="4269600"/>
            <wp:effectExtent l="0" t="0" r="0" b="0"/>
            <wp:docPr id="1" name="Obraz 1" descr="Obraz zawierający diagram, tekst, zrzut ekranu, linia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Obraz 1" descr="Obraz zawierający diagram, tekst, zrzut ekranu, linia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6000" cy="426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739434" w14:textId="77777777" w:rsidR="00483159" w:rsidRPr="00E27C9F" w:rsidRDefault="00483159" w:rsidP="00483159">
      <w:pPr>
        <w:pStyle w:val="Legenda"/>
        <w:jc w:val="center"/>
        <w:rPr>
          <w:rFonts w:ascii="Arial" w:hAnsi="Arial" w:cs="Arial"/>
        </w:rPr>
      </w:pPr>
      <w:r w:rsidRPr="00E27C9F">
        <w:rPr>
          <w:rFonts w:ascii="Arial" w:hAnsi="Arial" w:cs="Arial"/>
        </w:rPr>
        <w:t xml:space="preserve">Rysunek </w:t>
      </w:r>
      <w:r w:rsidRPr="00E27C9F">
        <w:rPr>
          <w:rFonts w:ascii="Arial" w:hAnsi="Arial" w:cs="Arial"/>
        </w:rPr>
        <w:fldChar w:fldCharType="begin"/>
      </w:r>
      <w:r w:rsidRPr="00E27C9F">
        <w:rPr>
          <w:rFonts w:ascii="Arial" w:hAnsi="Arial" w:cs="Arial"/>
        </w:rPr>
        <w:instrText xml:space="preserve"> SEQ Rysunek \* ARABIC </w:instrText>
      </w:r>
      <w:r w:rsidRPr="00E27C9F">
        <w:rPr>
          <w:rFonts w:ascii="Arial" w:hAnsi="Arial" w:cs="Arial"/>
        </w:rPr>
        <w:fldChar w:fldCharType="separate"/>
      </w:r>
      <w:r>
        <w:rPr>
          <w:rFonts w:ascii="Arial" w:hAnsi="Arial" w:cs="Arial"/>
          <w:noProof/>
        </w:rPr>
        <w:t>2</w:t>
      </w:r>
      <w:r w:rsidRPr="00E27C9F">
        <w:rPr>
          <w:rFonts w:ascii="Arial" w:hAnsi="Arial" w:cs="Arial"/>
          <w:noProof/>
        </w:rPr>
        <w:fldChar w:fldCharType="end"/>
      </w:r>
      <w:r w:rsidRPr="00E27C9F">
        <w:rPr>
          <w:rFonts w:ascii="Arial" w:hAnsi="Arial" w:cs="Arial"/>
        </w:rPr>
        <w:t xml:space="preserve"> Ekran przedni kotła</w:t>
      </w:r>
    </w:p>
    <w:p w14:paraId="36096CC7" w14:textId="77777777" w:rsidR="00483159" w:rsidRPr="00D322D4" w:rsidRDefault="00483159" w:rsidP="00483159">
      <w:pPr>
        <w:pStyle w:val="Akapitzlist"/>
        <w:keepNext/>
        <w:spacing w:after="120" w:line="276" w:lineRule="auto"/>
        <w:ind w:left="0"/>
        <w:contextualSpacing/>
        <w:jc w:val="center"/>
      </w:pPr>
      <w:r w:rsidRPr="00D322D4">
        <w:rPr>
          <w:rFonts w:ascii="Arial" w:hAnsi="Arial" w:cs="Arial"/>
          <w:noProof/>
        </w:rPr>
        <w:drawing>
          <wp:inline distT="0" distB="0" distL="0" distR="0" wp14:anchorId="2DB36A34" wp14:editId="56FE084F">
            <wp:extent cx="3402000" cy="4006800"/>
            <wp:effectExtent l="0" t="0" r="8255" b="0"/>
            <wp:docPr id="2" name="Obraz 2" descr="Obraz zawierający zrzut ekranu, tekst, numer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Obraz 2" descr="Obraz zawierający zrzut ekranu, tekst, numer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2000" cy="400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9ED8A0" w14:textId="77777777" w:rsidR="00483159" w:rsidRPr="00E27C9F" w:rsidRDefault="00483159" w:rsidP="00483159">
      <w:pPr>
        <w:pStyle w:val="Legenda"/>
        <w:jc w:val="center"/>
        <w:rPr>
          <w:rFonts w:ascii="Arial" w:hAnsi="Arial" w:cs="Arial"/>
          <w:sz w:val="22"/>
          <w:szCs w:val="22"/>
        </w:rPr>
      </w:pPr>
      <w:r w:rsidRPr="00E27C9F">
        <w:rPr>
          <w:rFonts w:ascii="Arial" w:hAnsi="Arial" w:cs="Arial"/>
        </w:rPr>
        <w:t xml:space="preserve">Rysunek </w:t>
      </w:r>
      <w:r w:rsidRPr="00E27C9F">
        <w:rPr>
          <w:rFonts w:ascii="Arial" w:hAnsi="Arial" w:cs="Arial"/>
        </w:rPr>
        <w:fldChar w:fldCharType="begin"/>
      </w:r>
      <w:r w:rsidRPr="00E27C9F">
        <w:rPr>
          <w:rFonts w:ascii="Arial" w:hAnsi="Arial" w:cs="Arial"/>
        </w:rPr>
        <w:instrText xml:space="preserve"> SEQ Rysunek \* ARABIC </w:instrText>
      </w:r>
      <w:r w:rsidRPr="00E27C9F">
        <w:rPr>
          <w:rFonts w:ascii="Arial" w:hAnsi="Arial" w:cs="Arial"/>
        </w:rPr>
        <w:fldChar w:fldCharType="separate"/>
      </w:r>
      <w:r>
        <w:rPr>
          <w:rFonts w:ascii="Arial" w:hAnsi="Arial" w:cs="Arial"/>
          <w:noProof/>
        </w:rPr>
        <w:t>3</w:t>
      </w:r>
      <w:r w:rsidRPr="00E27C9F">
        <w:rPr>
          <w:rFonts w:ascii="Arial" w:hAnsi="Arial" w:cs="Arial"/>
          <w:noProof/>
        </w:rPr>
        <w:fldChar w:fldCharType="end"/>
      </w:r>
      <w:r w:rsidRPr="00E27C9F">
        <w:rPr>
          <w:rFonts w:ascii="Arial" w:hAnsi="Arial" w:cs="Arial"/>
        </w:rPr>
        <w:t xml:space="preserve"> Ekran tylny kotła</w:t>
      </w:r>
    </w:p>
    <w:p w14:paraId="42E92CCB" w14:textId="77777777" w:rsidR="00483159" w:rsidRDefault="00483159" w:rsidP="00483159">
      <w:pPr>
        <w:pStyle w:val="Akapitzlist"/>
        <w:keepNext/>
        <w:spacing w:line="276" w:lineRule="auto"/>
        <w:ind w:left="0"/>
        <w:jc w:val="center"/>
      </w:pPr>
    </w:p>
    <w:p w14:paraId="06684A35" w14:textId="77777777" w:rsidR="00483159" w:rsidRDefault="00483159" w:rsidP="00483159">
      <w:pPr>
        <w:pStyle w:val="Akapitzlist"/>
        <w:keepNext/>
        <w:spacing w:line="276" w:lineRule="auto"/>
        <w:ind w:left="0"/>
        <w:jc w:val="center"/>
      </w:pPr>
    </w:p>
    <w:p w14:paraId="69F37A4A" w14:textId="77777777" w:rsidR="00483159" w:rsidRDefault="00483159" w:rsidP="00483159">
      <w:pPr>
        <w:pStyle w:val="Akapitzlist"/>
        <w:keepNext/>
        <w:spacing w:line="276" w:lineRule="auto"/>
        <w:ind w:left="0"/>
        <w:jc w:val="center"/>
      </w:pPr>
      <w:r>
        <w:rPr>
          <w:noProof/>
        </w:rPr>
        <w:drawing>
          <wp:inline distT="0" distB="0" distL="0" distR="0" wp14:anchorId="6A919A1C" wp14:editId="6ED21516">
            <wp:extent cx="3250800" cy="2635200"/>
            <wp:effectExtent l="0" t="0" r="6985" b="0"/>
            <wp:docPr id="1545440898" name="Obraz 1" descr="Obraz zawierający diagram, linia, tekst&#10;&#10;Zawartość wygenerowana przez AI może być niepoprawna.">
              <a:extLst xmlns:a="http://schemas.openxmlformats.org/drawingml/2006/main">
                <a:ext uri="{FF2B5EF4-FFF2-40B4-BE49-F238E27FC236}">
                  <a16:creationId xmlns:a16="http://schemas.microsoft.com/office/drawing/2014/main" id="{A07321D9-C174-BEA7-0CFF-AF35B98F6C7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5440898" name="Obraz 1" descr="Obraz zawierający diagram, linia, tekst&#10;&#10;Zawartość wygenerowana przez AI może być niepoprawna.">
                      <a:extLst>
                        <a:ext uri="{FF2B5EF4-FFF2-40B4-BE49-F238E27FC236}">
                          <a16:creationId xmlns:a16="http://schemas.microsoft.com/office/drawing/2014/main" id="{A07321D9-C174-BEA7-0CFF-AF35B98F6C76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0800" cy="2635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CA75B13" w14:textId="77777777" w:rsidR="00483159" w:rsidRPr="00E27C9F" w:rsidRDefault="00483159" w:rsidP="00483159">
      <w:pPr>
        <w:pStyle w:val="Legenda"/>
        <w:jc w:val="center"/>
        <w:rPr>
          <w:rFonts w:ascii="Arial" w:hAnsi="Arial" w:cs="Arial"/>
          <w:sz w:val="22"/>
          <w:szCs w:val="22"/>
        </w:rPr>
      </w:pPr>
      <w:r w:rsidRPr="00E27C9F">
        <w:rPr>
          <w:rFonts w:ascii="Arial" w:hAnsi="Arial" w:cs="Arial"/>
        </w:rPr>
        <w:t xml:space="preserve">Rysunek </w:t>
      </w:r>
      <w:r w:rsidRPr="00E27C9F">
        <w:rPr>
          <w:rFonts w:ascii="Arial" w:hAnsi="Arial" w:cs="Arial"/>
        </w:rPr>
        <w:fldChar w:fldCharType="begin"/>
      </w:r>
      <w:r w:rsidRPr="00E27C9F">
        <w:rPr>
          <w:rFonts w:ascii="Arial" w:hAnsi="Arial" w:cs="Arial"/>
        </w:rPr>
        <w:instrText xml:space="preserve"> SEQ Rysunek \* ARABIC </w:instrText>
      </w:r>
      <w:r w:rsidRPr="00E27C9F">
        <w:rPr>
          <w:rFonts w:ascii="Arial" w:hAnsi="Arial" w:cs="Arial"/>
        </w:rPr>
        <w:fldChar w:fldCharType="separate"/>
      </w:r>
      <w:r>
        <w:rPr>
          <w:rFonts w:ascii="Arial" w:hAnsi="Arial" w:cs="Arial"/>
          <w:noProof/>
        </w:rPr>
        <w:t>4</w:t>
      </w:r>
      <w:r w:rsidRPr="00E27C9F">
        <w:rPr>
          <w:rFonts w:ascii="Arial" w:hAnsi="Arial" w:cs="Arial"/>
          <w:noProof/>
        </w:rPr>
        <w:fldChar w:fldCharType="end"/>
      </w:r>
      <w:r w:rsidRPr="00E27C9F">
        <w:rPr>
          <w:rFonts w:ascii="Arial" w:hAnsi="Arial" w:cs="Arial"/>
        </w:rPr>
        <w:t xml:space="preserve"> Zimny lej komory paleniskowej</w:t>
      </w:r>
    </w:p>
    <w:p w14:paraId="7B5DBAD8" w14:textId="77777777" w:rsidR="00483159" w:rsidRPr="00D322D4" w:rsidRDefault="00483159" w:rsidP="00483159">
      <w:pPr>
        <w:pStyle w:val="Akapitzlist"/>
        <w:keepNext/>
        <w:spacing w:after="120" w:line="276" w:lineRule="auto"/>
        <w:ind w:left="1077"/>
        <w:contextualSpacing/>
        <w:jc w:val="center"/>
      </w:pPr>
      <w:r w:rsidRPr="00D322D4"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0C7FE2EF" wp14:editId="21319AB5">
            <wp:extent cx="3873600" cy="4705200"/>
            <wp:effectExtent l="0" t="0" r="0" b="635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3600" cy="470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D5F398" w14:textId="77777777" w:rsidR="00483159" w:rsidRPr="00E27C9F" w:rsidRDefault="00483159" w:rsidP="00483159">
      <w:pPr>
        <w:pStyle w:val="Legenda"/>
        <w:jc w:val="center"/>
        <w:rPr>
          <w:rFonts w:ascii="Arial" w:hAnsi="Arial" w:cs="Arial"/>
        </w:rPr>
      </w:pPr>
      <w:r w:rsidRPr="00E27C9F">
        <w:rPr>
          <w:rFonts w:ascii="Arial" w:hAnsi="Arial" w:cs="Arial"/>
        </w:rPr>
        <w:t xml:space="preserve">Rysunek </w:t>
      </w:r>
      <w:r w:rsidRPr="00E27C9F">
        <w:rPr>
          <w:rFonts w:ascii="Arial" w:hAnsi="Arial" w:cs="Arial"/>
        </w:rPr>
        <w:fldChar w:fldCharType="begin"/>
      </w:r>
      <w:r w:rsidRPr="00E27C9F">
        <w:rPr>
          <w:rFonts w:ascii="Arial" w:hAnsi="Arial" w:cs="Arial"/>
        </w:rPr>
        <w:instrText xml:space="preserve"> SEQ Rysunek \* ARABIC </w:instrText>
      </w:r>
      <w:r w:rsidRPr="00E27C9F">
        <w:rPr>
          <w:rFonts w:ascii="Arial" w:hAnsi="Arial" w:cs="Arial"/>
        </w:rPr>
        <w:fldChar w:fldCharType="separate"/>
      </w:r>
      <w:r>
        <w:rPr>
          <w:rFonts w:ascii="Arial" w:hAnsi="Arial" w:cs="Arial"/>
          <w:noProof/>
        </w:rPr>
        <w:t>5</w:t>
      </w:r>
      <w:r w:rsidRPr="00E27C9F">
        <w:rPr>
          <w:rFonts w:ascii="Arial" w:hAnsi="Arial" w:cs="Arial"/>
          <w:noProof/>
        </w:rPr>
        <w:fldChar w:fldCharType="end"/>
      </w:r>
      <w:r w:rsidRPr="00E27C9F">
        <w:rPr>
          <w:rFonts w:ascii="Arial" w:hAnsi="Arial" w:cs="Arial"/>
        </w:rPr>
        <w:t xml:space="preserve"> Rurociągi komunikacyjne</w:t>
      </w:r>
    </w:p>
    <w:p w14:paraId="0BEEE344" w14:textId="77777777" w:rsidR="00483159" w:rsidRPr="00D322D4" w:rsidRDefault="00483159" w:rsidP="00483159">
      <w:pPr>
        <w:pStyle w:val="Akapitzlist"/>
        <w:keepNext/>
        <w:spacing w:after="120" w:line="276" w:lineRule="auto"/>
        <w:ind w:left="1077"/>
        <w:contextualSpacing/>
        <w:jc w:val="center"/>
      </w:pPr>
      <w:r w:rsidRPr="00D322D4">
        <w:rPr>
          <w:rFonts w:ascii="Arial" w:hAnsi="Arial" w:cs="Arial"/>
          <w:noProof/>
          <w:sz w:val="22"/>
          <w:szCs w:val="22"/>
        </w:rPr>
        <w:lastRenderedPageBreak/>
        <w:drawing>
          <wp:inline distT="0" distB="0" distL="0" distR="0" wp14:anchorId="0708C7DB" wp14:editId="76E7D593">
            <wp:extent cx="2804400" cy="3564000"/>
            <wp:effectExtent l="0" t="0" r="0" b="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4400" cy="356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916165" w14:textId="77777777" w:rsidR="00483159" w:rsidRPr="00E27C9F" w:rsidRDefault="00483159" w:rsidP="00483159">
      <w:pPr>
        <w:pStyle w:val="Legenda"/>
        <w:jc w:val="center"/>
        <w:rPr>
          <w:rFonts w:ascii="Arial" w:hAnsi="Arial" w:cs="Arial"/>
          <w:sz w:val="22"/>
          <w:szCs w:val="22"/>
        </w:rPr>
      </w:pPr>
      <w:r w:rsidRPr="00E27C9F">
        <w:rPr>
          <w:rFonts w:ascii="Arial" w:hAnsi="Arial" w:cs="Arial"/>
        </w:rPr>
        <w:t xml:space="preserve">Rysunek </w:t>
      </w:r>
      <w:r w:rsidRPr="00E27C9F">
        <w:rPr>
          <w:rFonts w:ascii="Arial" w:hAnsi="Arial" w:cs="Arial"/>
        </w:rPr>
        <w:fldChar w:fldCharType="begin"/>
      </w:r>
      <w:r w:rsidRPr="00E27C9F">
        <w:rPr>
          <w:rFonts w:ascii="Arial" w:hAnsi="Arial" w:cs="Arial"/>
        </w:rPr>
        <w:instrText xml:space="preserve"> SEQ Rysunek \* ARABIC </w:instrText>
      </w:r>
      <w:r w:rsidRPr="00E27C9F">
        <w:rPr>
          <w:rFonts w:ascii="Arial" w:hAnsi="Arial" w:cs="Arial"/>
        </w:rPr>
        <w:fldChar w:fldCharType="separate"/>
      </w:r>
      <w:r>
        <w:rPr>
          <w:rFonts w:ascii="Arial" w:hAnsi="Arial" w:cs="Arial"/>
          <w:noProof/>
        </w:rPr>
        <w:t>6</w:t>
      </w:r>
      <w:r w:rsidRPr="00E27C9F">
        <w:rPr>
          <w:rFonts w:ascii="Arial" w:hAnsi="Arial" w:cs="Arial"/>
          <w:noProof/>
        </w:rPr>
        <w:fldChar w:fldCharType="end"/>
      </w:r>
      <w:r w:rsidRPr="00E27C9F">
        <w:rPr>
          <w:rFonts w:ascii="Arial" w:hAnsi="Arial" w:cs="Arial"/>
        </w:rPr>
        <w:t xml:space="preserve"> Schładzacze pary</w:t>
      </w:r>
    </w:p>
    <w:p w14:paraId="72525AA5" w14:textId="77777777" w:rsidR="00483159" w:rsidRPr="00D322D4" w:rsidRDefault="00483159" w:rsidP="00483159">
      <w:pPr>
        <w:pStyle w:val="Akapitzlist"/>
        <w:keepNext/>
        <w:spacing w:after="120" w:line="276" w:lineRule="auto"/>
        <w:ind w:left="0"/>
        <w:contextualSpacing/>
        <w:jc w:val="center"/>
      </w:pPr>
      <w:r w:rsidRPr="00D322D4">
        <w:rPr>
          <w:rFonts w:ascii="Arial" w:hAnsi="Arial" w:cs="Arial"/>
          <w:noProof/>
        </w:rPr>
        <w:drawing>
          <wp:inline distT="0" distB="0" distL="0" distR="0" wp14:anchorId="36F9715F" wp14:editId="1A7F24DA">
            <wp:extent cx="3002400" cy="4471200"/>
            <wp:effectExtent l="0" t="0" r="7620" b="5715"/>
            <wp:docPr id="29" name="Obraz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2400" cy="4471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C6C6EEA" w14:textId="77777777" w:rsidR="00483159" w:rsidRPr="00E27C9F" w:rsidRDefault="00483159" w:rsidP="00483159">
      <w:pPr>
        <w:pStyle w:val="Legenda"/>
        <w:jc w:val="center"/>
        <w:rPr>
          <w:rFonts w:ascii="Arial" w:hAnsi="Arial" w:cs="Arial"/>
          <w:noProof/>
          <w:sz w:val="22"/>
          <w:szCs w:val="22"/>
        </w:rPr>
      </w:pPr>
      <w:r w:rsidRPr="00E27C9F">
        <w:rPr>
          <w:rFonts w:ascii="Arial" w:hAnsi="Arial" w:cs="Arial"/>
        </w:rPr>
        <w:t xml:space="preserve">Rysunek </w:t>
      </w:r>
      <w:r w:rsidRPr="00E27C9F">
        <w:rPr>
          <w:rFonts w:ascii="Arial" w:hAnsi="Arial" w:cs="Arial"/>
        </w:rPr>
        <w:fldChar w:fldCharType="begin"/>
      </w:r>
      <w:r w:rsidRPr="00E27C9F">
        <w:rPr>
          <w:rFonts w:ascii="Arial" w:hAnsi="Arial" w:cs="Arial"/>
        </w:rPr>
        <w:instrText xml:space="preserve"> SEQ Rysunek \* ARABIC </w:instrText>
      </w:r>
      <w:r w:rsidRPr="00E27C9F">
        <w:rPr>
          <w:rFonts w:ascii="Arial" w:hAnsi="Arial" w:cs="Arial"/>
        </w:rPr>
        <w:fldChar w:fldCharType="separate"/>
      </w:r>
      <w:r>
        <w:rPr>
          <w:rFonts w:ascii="Arial" w:hAnsi="Arial" w:cs="Arial"/>
          <w:noProof/>
        </w:rPr>
        <w:t>7</w:t>
      </w:r>
      <w:r w:rsidRPr="00E27C9F">
        <w:rPr>
          <w:rFonts w:ascii="Arial" w:hAnsi="Arial" w:cs="Arial"/>
          <w:noProof/>
        </w:rPr>
        <w:fldChar w:fldCharType="end"/>
      </w:r>
      <w:r w:rsidRPr="00E27C9F">
        <w:rPr>
          <w:rFonts w:ascii="Arial" w:hAnsi="Arial" w:cs="Arial"/>
        </w:rPr>
        <w:t xml:space="preserve"> Rurociągi pary wtórnej</w:t>
      </w:r>
    </w:p>
    <w:p w14:paraId="46E7F454" w14:textId="77777777" w:rsidR="00483159" w:rsidRPr="00D322D4" w:rsidRDefault="00483159" w:rsidP="00483159">
      <w:pPr>
        <w:pStyle w:val="Akapitzlist"/>
        <w:keepNext/>
        <w:spacing w:after="120" w:line="276" w:lineRule="auto"/>
        <w:ind w:left="0"/>
        <w:contextualSpacing/>
        <w:jc w:val="center"/>
      </w:pPr>
      <w:r w:rsidRPr="00D322D4">
        <w:rPr>
          <w:rFonts w:ascii="Arial" w:hAnsi="Arial" w:cs="Arial"/>
          <w:noProof/>
        </w:rPr>
        <w:lastRenderedPageBreak/>
        <w:drawing>
          <wp:inline distT="0" distB="0" distL="0" distR="0" wp14:anchorId="1AB582C9" wp14:editId="4067065A">
            <wp:extent cx="2613600" cy="3722400"/>
            <wp:effectExtent l="0" t="0" r="0" b="0"/>
            <wp:docPr id="20" name="Obraz 20" descr="Obraz zawierający diagram, tekst, linia, Plan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Obraz 20" descr="Obraz zawierający diagram, tekst, linia, Plan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3600" cy="3722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B9514E1" w14:textId="77777777" w:rsidR="00483159" w:rsidRPr="00E27C9F" w:rsidRDefault="00483159" w:rsidP="00483159">
      <w:pPr>
        <w:pStyle w:val="Legenda"/>
        <w:jc w:val="center"/>
        <w:rPr>
          <w:rFonts w:ascii="Arial" w:hAnsi="Arial" w:cs="Arial"/>
          <w:sz w:val="22"/>
          <w:szCs w:val="22"/>
        </w:rPr>
      </w:pPr>
      <w:r w:rsidRPr="00E27C9F">
        <w:rPr>
          <w:rFonts w:ascii="Arial" w:hAnsi="Arial" w:cs="Arial"/>
        </w:rPr>
        <w:t xml:space="preserve">Rysunek </w:t>
      </w:r>
      <w:r w:rsidRPr="00E27C9F">
        <w:rPr>
          <w:rFonts w:ascii="Arial" w:hAnsi="Arial" w:cs="Arial"/>
        </w:rPr>
        <w:fldChar w:fldCharType="begin"/>
      </w:r>
      <w:r w:rsidRPr="00E27C9F">
        <w:rPr>
          <w:rFonts w:ascii="Arial" w:hAnsi="Arial" w:cs="Arial"/>
        </w:rPr>
        <w:instrText xml:space="preserve"> SEQ Rysunek \* ARABIC </w:instrText>
      </w:r>
      <w:r w:rsidRPr="00E27C9F">
        <w:rPr>
          <w:rFonts w:ascii="Arial" w:hAnsi="Arial" w:cs="Arial"/>
        </w:rPr>
        <w:fldChar w:fldCharType="separate"/>
      </w:r>
      <w:r>
        <w:rPr>
          <w:rFonts w:ascii="Arial" w:hAnsi="Arial" w:cs="Arial"/>
          <w:noProof/>
        </w:rPr>
        <w:t>8</w:t>
      </w:r>
      <w:r w:rsidRPr="00E27C9F">
        <w:rPr>
          <w:rFonts w:ascii="Arial" w:hAnsi="Arial" w:cs="Arial"/>
          <w:noProof/>
        </w:rPr>
        <w:fldChar w:fldCharType="end"/>
      </w:r>
      <w:r w:rsidRPr="00E27C9F">
        <w:rPr>
          <w:rFonts w:ascii="Arial" w:hAnsi="Arial" w:cs="Arial"/>
        </w:rPr>
        <w:t xml:space="preserve"> Rurociągi pary świeżej</w:t>
      </w:r>
    </w:p>
    <w:p w14:paraId="314ED7D4" w14:textId="77777777" w:rsidR="00483159" w:rsidRPr="00D322D4" w:rsidRDefault="00483159" w:rsidP="00483159">
      <w:pPr>
        <w:pStyle w:val="Akapitzlist"/>
        <w:numPr>
          <w:ilvl w:val="3"/>
          <w:numId w:val="19"/>
        </w:numPr>
        <w:spacing w:after="120" w:line="276" w:lineRule="auto"/>
        <w:rPr>
          <w:rFonts w:ascii="Arial" w:hAnsi="Arial" w:cs="Arial"/>
          <w:b/>
          <w:sz w:val="22"/>
          <w:szCs w:val="22"/>
        </w:rPr>
      </w:pPr>
      <w:r w:rsidRPr="00D322D4">
        <w:rPr>
          <w:rFonts w:ascii="Arial" w:hAnsi="Arial" w:cs="Arial"/>
          <w:b/>
          <w:sz w:val="22"/>
          <w:szCs w:val="22"/>
        </w:rPr>
        <w:t>ZAKRES PRAC</w:t>
      </w: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7E0" w:firstRow="1" w:lastRow="1" w:firstColumn="1" w:lastColumn="1" w:noHBand="1" w:noVBand="1"/>
      </w:tblPr>
      <w:tblGrid>
        <w:gridCol w:w="440"/>
        <w:gridCol w:w="6804"/>
        <w:gridCol w:w="941"/>
        <w:gridCol w:w="574"/>
        <w:gridCol w:w="919"/>
      </w:tblGrid>
      <w:tr w:rsidR="00483159" w:rsidRPr="00803A1F" w14:paraId="5C60A855" w14:textId="77777777" w:rsidTr="00E15873">
        <w:trPr>
          <w:trHeight w:val="57"/>
          <w:jc w:val="center"/>
        </w:trPr>
        <w:tc>
          <w:tcPr>
            <w:tcW w:w="440" w:type="dxa"/>
            <w:shd w:val="clear" w:color="auto" w:fill="D9D9D9" w:themeFill="background1" w:themeFillShade="D9"/>
            <w:vAlign w:val="center"/>
            <w:hideMark/>
          </w:tcPr>
          <w:p w14:paraId="38BA9C8F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803A1F">
              <w:rPr>
                <w:rFonts w:ascii="Arial" w:hAnsi="Arial" w:cs="Arial"/>
                <w:b/>
                <w:bCs/>
                <w:sz w:val="20"/>
                <w:szCs w:val="20"/>
              </w:rPr>
              <w:t>Lp.</w:t>
            </w:r>
          </w:p>
        </w:tc>
        <w:tc>
          <w:tcPr>
            <w:tcW w:w="6804" w:type="dxa"/>
            <w:shd w:val="clear" w:color="auto" w:fill="D9D9D9" w:themeFill="background1" w:themeFillShade="D9"/>
            <w:vAlign w:val="center"/>
            <w:hideMark/>
          </w:tcPr>
          <w:p w14:paraId="6A14EACB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803A1F">
              <w:rPr>
                <w:rFonts w:ascii="Arial" w:hAnsi="Arial" w:cs="Arial"/>
                <w:b/>
                <w:bCs/>
                <w:sz w:val="20"/>
                <w:szCs w:val="20"/>
              </w:rPr>
              <w:t>Szczegółowy zakres prac</w:t>
            </w:r>
          </w:p>
        </w:tc>
        <w:tc>
          <w:tcPr>
            <w:tcW w:w="941" w:type="dxa"/>
            <w:shd w:val="clear" w:color="auto" w:fill="D9D9D9" w:themeFill="background1" w:themeFillShade="D9"/>
            <w:vAlign w:val="center"/>
          </w:tcPr>
          <w:p w14:paraId="3F806D93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803A1F">
              <w:rPr>
                <w:rFonts w:ascii="Arial" w:hAnsi="Arial" w:cs="Arial"/>
                <w:b/>
                <w:bCs/>
                <w:sz w:val="20"/>
                <w:szCs w:val="20"/>
              </w:rPr>
              <w:t>Stała / zmienna</w:t>
            </w:r>
          </w:p>
        </w:tc>
        <w:tc>
          <w:tcPr>
            <w:tcW w:w="485" w:type="dxa"/>
            <w:shd w:val="clear" w:color="auto" w:fill="D9D9D9" w:themeFill="background1" w:themeFillShade="D9"/>
            <w:vAlign w:val="center"/>
            <w:hideMark/>
          </w:tcPr>
          <w:p w14:paraId="3CF87599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803A1F">
              <w:rPr>
                <w:rFonts w:ascii="Arial" w:hAnsi="Arial" w:cs="Arial"/>
                <w:b/>
                <w:bCs/>
                <w:sz w:val="20"/>
                <w:szCs w:val="20"/>
              </w:rPr>
              <w:t>JM</w:t>
            </w:r>
          </w:p>
        </w:tc>
        <w:tc>
          <w:tcPr>
            <w:tcW w:w="919" w:type="dxa"/>
            <w:shd w:val="clear" w:color="auto" w:fill="D9D9D9" w:themeFill="background1" w:themeFillShade="D9"/>
            <w:vAlign w:val="center"/>
            <w:hideMark/>
          </w:tcPr>
          <w:p w14:paraId="22C43637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803A1F">
              <w:rPr>
                <w:rFonts w:ascii="Arial" w:hAnsi="Arial" w:cs="Arial"/>
                <w:b/>
                <w:bCs/>
                <w:sz w:val="20"/>
                <w:szCs w:val="20"/>
              </w:rPr>
              <w:t>Ilość</w:t>
            </w:r>
          </w:p>
        </w:tc>
      </w:tr>
      <w:tr w:rsidR="00483159" w:rsidRPr="00803A1F" w14:paraId="094E85D5" w14:textId="77777777" w:rsidTr="00E15873">
        <w:trPr>
          <w:trHeight w:val="57"/>
          <w:jc w:val="center"/>
        </w:trPr>
        <w:tc>
          <w:tcPr>
            <w:tcW w:w="440" w:type="dxa"/>
            <w:vAlign w:val="center"/>
            <w:hideMark/>
          </w:tcPr>
          <w:p w14:paraId="0326A23E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1</w:t>
            </w:r>
          </w:p>
        </w:tc>
        <w:tc>
          <w:tcPr>
            <w:tcW w:w="6804" w:type="dxa"/>
            <w:noWrap/>
            <w:vAlign w:val="center"/>
            <w:hideMark/>
          </w:tcPr>
          <w:p w14:paraId="148A7436" w14:textId="0BA56795" w:rsidR="00483159" w:rsidRDefault="00483159" w:rsidP="00E1587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b/>
                <w:bCs/>
                <w:sz w:val="20"/>
                <w:szCs w:val="20"/>
              </w:rPr>
              <w:t>Wymiana paneli ogięć dyszy mocznika wraz z badaniem 100% spoin, zgodnie z zatwierdzoną technologią w UDT</w:t>
            </w:r>
          </w:p>
          <w:p w14:paraId="1E98E5CE" w14:textId="77777777" w:rsidR="00483159" w:rsidRPr="00803A1F" w:rsidRDefault="00483159" w:rsidP="00E1587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Prace wraz z potrzebną mechanizacją i odbiorami oraz demontażem i ponownym montażem opancerzenia kotła i wymurówki betonowej.</w:t>
            </w:r>
          </w:p>
          <w:p w14:paraId="6AB4CD6D" w14:textId="77777777" w:rsidR="00483159" w:rsidRPr="00803A1F" w:rsidRDefault="00483159" w:rsidP="00E1587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Panel 5 rurowy z rury D=57x5mm, gat. 16M (16Mo3 wg EN 10253-2 lub 15Mo3 wg DIN 2609) wraz z skrzynką zewnętrzną. Po wspawaniu badanie 100% spoin (radiograficzne, magnetyczne lub ultradźwiękowe – zgodnie z technologią spawania zatwierdzoną w UDT). Panele dostarcza Zamawiający, pozostałe materiały po stronie Wykonawcy.</w:t>
            </w:r>
          </w:p>
        </w:tc>
        <w:tc>
          <w:tcPr>
            <w:tcW w:w="941" w:type="dxa"/>
            <w:vAlign w:val="center"/>
          </w:tcPr>
          <w:p w14:paraId="3539B447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Zmienna</w:t>
            </w:r>
          </w:p>
        </w:tc>
        <w:tc>
          <w:tcPr>
            <w:tcW w:w="485" w:type="dxa"/>
            <w:vAlign w:val="center"/>
            <w:hideMark/>
          </w:tcPr>
          <w:p w14:paraId="01C5CDEE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szt.</w:t>
            </w:r>
          </w:p>
        </w:tc>
        <w:tc>
          <w:tcPr>
            <w:tcW w:w="919" w:type="dxa"/>
            <w:vAlign w:val="center"/>
            <w:hideMark/>
          </w:tcPr>
          <w:p w14:paraId="1C79D78A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1,00</w:t>
            </w:r>
          </w:p>
        </w:tc>
      </w:tr>
      <w:tr w:rsidR="00483159" w:rsidRPr="00803A1F" w14:paraId="31F8624C" w14:textId="77777777" w:rsidTr="00E15873">
        <w:trPr>
          <w:trHeight w:val="57"/>
          <w:jc w:val="center"/>
        </w:trPr>
        <w:tc>
          <w:tcPr>
            <w:tcW w:w="440" w:type="dxa"/>
            <w:vAlign w:val="center"/>
            <w:hideMark/>
          </w:tcPr>
          <w:p w14:paraId="2470E571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2</w:t>
            </w:r>
          </w:p>
        </w:tc>
        <w:tc>
          <w:tcPr>
            <w:tcW w:w="6804" w:type="dxa"/>
            <w:vAlign w:val="center"/>
            <w:hideMark/>
          </w:tcPr>
          <w:p w14:paraId="1A1EE836" w14:textId="77777777" w:rsidR="00483159" w:rsidRPr="00803A1F" w:rsidRDefault="00483159" w:rsidP="00E15873">
            <w:pPr>
              <w:jc w:val="both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803A1F">
              <w:rPr>
                <w:rFonts w:ascii="Arial" w:hAnsi="Arial" w:cs="Arial"/>
                <w:b/>
                <w:bCs/>
                <w:sz w:val="20"/>
                <w:szCs w:val="20"/>
              </w:rPr>
              <w:t>Wymiana króćców i elementów giętych parownika wraz z badaniem 100% zgodnie z zatwierdzoną technologią w UDT, niezbędną mechanizacją oraz demontażem i ponownym montażem osprzętu i opancerzenia kotła</w:t>
            </w:r>
          </w:p>
          <w:p w14:paraId="2EBF1006" w14:textId="77777777" w:rsidR="00483159" w:rsidRPr="00803A1F" w:rsidRDefault="00483159" w:rsidP="00E15873">
            <w:pPr>
              <w:spacing w:before="120" w:after="12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Wymiana króćców, kolan, prostek przy dolnych komorach polega na:</w:t>
            </w:r>
          </w:p>
          <w:p w14:paraId="72D676B1" w14:textId="77777777" w:rsidR="00483159" w:rsidRPr="00803A1F" w:rsidRDefault="00483159" w:rsidP="00483159">
            <w:pPr>
              <w:pStyle w:val="Akapitzlist"/>
              <w:numPr>
                <w:ilvl w:val="0"/>
                <w:numId w:val="26"/>
              </w:numPr>
              <w:ind w:left="480" w:hanging="288"/>
              <w:jc w:val="both"/>
              <w:rPr>
                <w:rFonts w:ascii="Arial" w:hAnsi="Arial" w:cs="Arial"/>
                <w:strike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usuwaniu pyłu z przestrzeni pomiędzy opancerzeniem kotła, a komorami ekranów,</w:t>
            </w:r>
          </w:p>
          <w:p w14:paraId="28944D34" w14:textId="77777777" w:rsidR="00483159" w:rsidRPr="00803A1F" w:rsidRDefault="00483159" w:rsidP="00483159">
            <w:pPr>
              <w:pStyle w:val="Akapitzlist"/>
              <w:numPr>
                <w:ilvl w:val="0"/>
                <w:numId w:val="26"/>
              </w:numPr>
              <w:ind w:left="480" w:hanging="288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demontażu i montażu opancerzenia kotła,</w:t>
            </w:r>
          </w:p>
          <w:p w14:paraId="5C6282C1" w14:textId="77777777" w:rsidR="00483159" w:rsidRPr="00803A1F" w:rsidRDefault="00483159" w:rsidP="00483159">
            <w:pPr>
              <w:pStyle w:val="Akapitzlist"/>
              <w:numPr>
                <w:ilvl w:val="0"/>
                <w:numId w:val="26"/>
              </w:numPr>
              <w:ind w:left="480" w:hanging="288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demontażu i montażu kompensatora stalowego do wymiany elementów giętych leja komory paleniskowej,</w:t>
            </w:r>
          </w:p>
          <w:p w14:paraId="4A3F0F2A" w14:textId="77777777" w:rsidR="00483159" w:rsidRPr="00803A1F" w:rsidRDefault="00483159" w:rsidP="00483159">
            <w:pPr>
              <w:pStyle w:val="Akapitzlist"/>
              <w:numPr>
                <w:ilvl w:val="0"/>
                <w:numId w:val="26"/>
              </w:numPr>
              <w:ind w:left="480" w:hanging="288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 xml:space="preserve">demontażu, naprawie lub wymianie i montażu opancerzenia, </w:t>
            </w:r>
          </w:p>
          <w:p w14:paraId="70358B0F" w14:textId="77777777" w:rsidR="00483159" w:rsidRPr="00803A1F" w:rsidRDefault="00483159" w:rsidP="00483159">
            <w:pPr>
              <w:pStyle w:val="Akapitzlist"/>
              <w:numPr>
                <w:ilvl w:val="0"/>
                <w:numId w:val="26"/>
              </w:numPr>
              <w:ind w:left="480" w:hanging="288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demontażu, naprawie lub wymianie i montażu blach przy dolnych komorach zbiorczych,</w:t>
            </w:r>
          </w:p>
          <w:p w14:paraId="51249F41" w14:textId="77777777" w:rsidR="00483159" w:rsidRPr="00803A1F" w:rsidRDefault="00483159" w:rsidP="00483159">
            <w:pPr>
              <w:pStyle w:val="Akapitzlist"/>
              <w:numPr>
                <w:ilvl w:val="0"/>
                <w:numId w:val="26"/>
              </w:numPr>
              <w:ind w:left="480" w:hanging="288"/>
              <w:jc w:val="both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wykuciu wymurówki betonowej z przestrzeni między króćcami przy dolnych komorach,</w:t>
            </w:r>
          </w:p>
          <w:p w14:paraId="04FE7488" w14:textId="77777777" w:rsidR="00483159" w:rsidRPr="00803A1F" w:rsidRDefault="00483159" w:rsidP="00483159">
            <w:pPr>
              <w:pStyle w:val="Akapitzlist"/>
              <w:numPr>
                <w:ilvl w:val="0"/>
                <w:numId w:val="26"/>
              </w:numPr>
              <w:ind w:left="480" w:hanging="288"/>
              <w:jc w:val="both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lastRenderedPageBreak/>
              <w:t>wykonaniu wymurówki z betonu żaroodpornego w przestrzeni między króćcami przy dolnych komorach,</w:t>
            </w:r>
          </w:p>
          <w:p w14:paraId="30C938CF" w14:textId="77777777" w:rsidR="00483159" w:rsidRPr="00803A1F" w:rsidRDefault="00483159" w:rsidP="00483159">
            <w:pPr>
              <w:pStyle w:val="Akapitzlist"/>
              <w:numPr>
                <w:ilvl w:val="0"/>
                <w:numId w:val="26"/>
              </w:numPr>
              <w:ind w:left="480" w:hanging="288"/>
              <w:jc w:val="both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wycięciu króćców: rury Ø57x5, materiał 16M (16Mo3 wg EN 10253-2 lub 15Mo3 wg DIN 2609),</w:t>
            </w:r>
          </w:p>
          <w:p w14:paraId="329527E7" w14:textId="77777777" w:rsidR="00483159" w:rsidRPr="00803A1F" w:rsidRDefault="00483159" w:rsidP="00483159">
            <w:pPr>
              <w:pStyle w:val="Akapitzlist"/>
              <w:numPr>
                <w:ilvl w:val="0"/>
                <w:numId w:val="26"/>
              </w:numPr>
              <w:ind w:left="480" w:hanging="288"/>
              <w:jc w:val="both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ukosowaniu i szlifowaniu końcówek rur do spawania,</w:t>
            </w:r>
          </w:p>
          <w:p w14:paraId="1F28A66E" w14:textId="77777777" w:rsidR="00483159" w:rsidRPr="00803A1F" w:rsidRDefault="00483159" w:rsidP="00483159">
            <w:pPr>
              <w:pStyle w:val="Akapitzlist"/>
              <w:numPr>
                <w:ilvl w:val="0"/>
                <w:numId w:val="26"/>
              </w:numPr>
              <w:ind w:left="480" w:hanging="288"/>
              <w:jc w:val="both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przygotowaniu gniazd na komorze Ø273x36, mat. 16M przez wytoczenie i oszlifowanie do montażu nowych króćców,</w:t>
            </w:r>
          </w:p>
          <w:p w14:paraId="758597CF" w14:textId="77777777" w:rsidR="00483159" w:rsidRPr="00803A1F" w:rsidRDefault="00483159" w:rsidP="00483159">
            <w:pPr>
              <w:pStyle w:val="Akapitzlist"/>
              <w:numPr>
                <w:ilvl w:val="0"/>
                <w:numId w:val="26"/>
              </w:numPr>
              <w:ind w:left="480" w:hanging="288"/>
              <w:jc w:val="both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badaniu przygotowanych gniazd,</w:t>
            </w:r>
          </w:p>
          <w:p w14:paraId="211DD5D7" w14:textId="77777777" w:rsidR="00483159" w:rsidRPr="00803A1F" w:rsidRDefault="00483159" w:rsidP="00483159">
            <w:pPr>
              <w:pStyle w:val="Akapitzlist"/>
              <w:numPr>
                <w:ilvl w:val="0"/>
                <w:numId w:val="26"/>
              </w:numPr>
              <w:ind w:left="480" w:hanging="288"/>
              <w:jc w:val="both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szlifowaniu gniazd pod króćce (w przypadku pęknięć) do zaniku pęknięć,</w:t>
            </w:r>
          </w:p>
          <w:p w14:paraId="10A1537A" w14:textId="77777777" w:rsidR="00483159" w:rsidRPr="00803A1F" w:rsidRDefault="00483159" w:rsidP="00483159">
            <w:pPr>
              <w:pStyle w:val="Akapitzlist"/>
              <w:numPr>
                <w:ilvl w:val="0"/>
                <w:numId w:val="26"/>
              </w:numPr>
              <w:ind w:left="480" w:hanging="288"/>
              <w:jc w:val="both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napawaniu wyszlifowanych gniazd pod króćce,</w:t>
            </w:r>
          </w:p>
          <w:p w14:paraId="180C35E8" w14:textId="77777777" w:rsidR="00483159" w:rsidRPr="00803A1F" w:rsidRDefault="00483159" w:rsidP="00483159">
            <w:pPr>
              <w:pStyle w:val="Akapitzlist"/>
              <w:numPr>
                <w:ilvl w:val="0"/>
                <w:numId w:val="26"/>
              </w:numPr>
              <w:ind w:left="480" w:hanging="288"/>
              <w:jc w:val="both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przygotowaniu otworów gniazd pod króćce po napawaniu wraz z przygotowaniem do badań,</w:t>
            </w:r>
          </w:p>
          <w:p w14:paraId="277CBCCE" w14:textId="77777777" w:rsidR="00483159" w:rsidRPr="00803A1F" w:rsidRDefault="00483159" w:rsidP="00483159">
            <w:pPr>
              <w:pStyle w:val="Akapitzlist"/>
              <w:numPr>
                <w:ilvl w:val="0"/>
                <w:numId w:val="26"/>
              </w:numPr>
              <w:ind w:left="480" w:hanging="288"/>
              <w:jc w:val="both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spawaniu nowych króćców z nabijaniem znaków w 100% zgodnie z technologią,</w:t>
            </w:r>
          </w:p>
          <w:p w14:paraId="7763F529" w14:textId="77777777" w:rsidR="00483159" w:rsidRPr="00803A1F" w:rsidRDefault="00483159" w:rsidP="00483159">
            <w:pPr>
              <w:pStyle w:val="Akapitzlist"/>
              <w:numPr>
                <w:ilvl w:val="0"/>
                <w:numId w:val="26"/>
              </w:numPr>
              <w:ind w:left="480" w:hanging="288"/>
              <w:jc w:val="both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badaniu spoin – 100% spoin.</w:t>
            </w:r>
          </w:p>
          <w:p w14:paraId="50C12D4A" w14:textId="77777777" w:rsidR="00483159" w:rsidRPr="00803A1F" w:rsidRDefault="00483159" w:rsidP="00E15873">
            <w:pPr>
              <w:spacing w:before="120" w:after="12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Wymiana kolan, elementów giętych rur ekranowych polega na:</w:t>
            </w:r>
          </w:p>
          <w:p w14:paraId="1DF3526A" w14:textId="77777777" w:rsidR="00483159" w:rsidRPr="00803A1F" w:rsidRDefault="00483159" w:rsidP="00483159">
            <w:pPr>
              <w:pStyle w:val="Akapitzlist"/>
              <w:numPr>
                <w:ilvl w:val="7"/>
                <w:numId w:val="27"/>
              </w:numPr>
              <w:ind w:left="480" w:hanging="288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wycięciu pocienionych lub uszkodzonych kolan, elementów giętych wraz z płetwami,</w:t>
            </w:r>
          </w:p>
          <w:p w14:paraId="1AAD80E1" w14:textId="77777777" w:rsidR="00483159" w:rsidRPr="00803A1F" w:rsidRDefault="00483159" w:rsidP="00483159">
            <w:pPr>
              <w:pStyle w:val="Akapitzlist"/>
              <w:numPr>
                <w:ilvl w:val="7"/>
                <w:numId w:val="27"/>
              </w:numPr>
              <w:ind w:left="480" w:hanging="288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ukosowaniu i szlifowaniu końcówek rur do spawania,</w:t>
            </w:r>
          </w:p>
          <w:p w14:paraId="0D35FF73" w14:textId="77777777" w:rsidR="00483159" w:rsidRPr="00803A1F" w:rsidRDefault="00483159" w:rsidP="00483159">
            <w:pPr>
              <w:pStyle w:val="Akapitzlist"/>
              <w:numPr>
                <w:ilvl w:val="7"/>
                <w:numId w:val="27"/>
              </w:numPr>
              <w:ind w:left="480" w:hanging="288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spawaniu nowych kolan, elementów giętych</w:t>
            </w:r>
          </w:p>
          <w:p w14:paraId="6B958BBB" w14:textId="77777777" w:rsidR="00483159" w:rsidRPr="00803A1F" w:rsidRDefault="00483159" w:rsidP="00483159">
            <w:pPr>
              <w:pStyle w:val="Akapitzlist"/>
              <w:numPr>
                <w:ilvl w:val="7"/>
                <w:numId w:val="27"/>
              </w:numPr>
              <w:ind w:left="480" w:hanging="288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szlifowaniu spoin do badań,</w:t>
            </w:r>
          </w:p>
          <w:p w14:paraId="631E8489" w14:textId="77777777" w:rsidR="00483159" w:rsidRPr="00803A1F" w:rsidRDefault="00483159" w:rsidP="00483159">
            <w:pPr>
              <w:pStyle w:val="Akapitzlist"/>
              <w:numPr>
                <w:ilvl w:val="7"/>
                <w:numId w:val="27"/>
              </w:numPr>
              <w:ind w:left="480" w:hanging="288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wykonaniu badań 100%,</w:t>
            </w:r>
          </w:p>
          <w:p w14:paraId="24CF6280" w14:textId="77777777" w:rsidR="00483159" w:rsidRPr="00803A1F" w:rsidRDefault="00483159" w:rsidP="00483159">
            <w:pPr>
              <w:pStyle w:val="Akapitzlist"/>
              <w:numPr>
                <w:ilvl w:val="7"/>
                <w:numId w:val="27"/>
              </w:numPr>
              <w:ind w:left="480" w:hanging="288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nabijaniu znaków w 100%,</w:t>
            </w:r>
          </w:p>
          <w:p w14:paraId="43027D1A" w14:textId="77777777" w:rsidR="00483159" w:rsidRPr="00803A1F" w:rsidRDefault="00483159" w:rsidP="00483159">
            <w:pPr>
              <w:pStyle w:val="Akapitzlist"/>
              <w:numPr>
                <w:ilvl w:val="7"/>
                <w:numId w:val="27"/>
              </w:numPr>
              <w:ind w:left="480" w:hanging="288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wspawaniu płetw pomiędzy rurami od zewnątrz i wewnątrz – spoina ciągła,</w:t>
            </w:r>
          </w:p>
          <w:p w14:paraId="5186158D" w14:textId="77777777" w:rsidR="00483159" w:rsidRPr="00803A1F" w:rsidRDefault="00483159" w:rsidP="00483159">
            <w:pPr>
              <w:pStyle w:val="Akapitzlist"/>
              <w:numPr>
                <w:ilvl w:val="7"/>
                <w:numId w:val="27"/>
              </w:numPr>
              <w:ind w:left="480" w:hanging="288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wspawaniu blach uszczelniających pomiędzy kolanami ekranu tylnego (przy komorze pośredniej),</w:t>
            </w:r>
          </w:p>
          <w:p w14:paraId="1FF5AA86" w14:textId="77777777" w:rsidR="00483159" w:rsidRPr="00803A1F" w:rsidRDefault="00483159" w:rsidP="00483159">
            <w:pPr>
              <w:pStyle w:val="Akapitzlist"/>
              <w:numPr>
                <w:ilvl w:val="7"/>
                <w:numId w:val="27"/>
              </w:numPr>
              <w:ind w:left="480" w:hanging="288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wycięciu i wspawaniu uchwytów mocujących rury do belek opasujących,</w:t>
            </w:r>
          </w:p>
          <w:p w14:paraId="2E9BAA87" w14:textId="77777777" w:rsidR="00483159" w:rsidRPr="00803A1F" w:rsidRDefault="00483159" w:rsidP="00483159">
            <w:pPr>
              <w:pStyle w:val="Akapitzlist"/>
              <w:numPr>
                <w:ilvl w:val="7"/>
                <w:numId w:val="27"/>
              </w:numPr>
              <w:ind w:left="480" w:hanging="288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wycięciu, naprawie lub wymianie i montażu opancerzenia w rejonie wymiany,</w:t>
            </w:r>
          </w:p>
          <w:p w14:paraId="24E9BA56" w14:textId="77777777" w:rsidR="00483159" w:rsidRPr="00803A1F" w:rsidRDefault="00483159" w:rsidP="00483159">
            <w:pPr>
              <w:pStyle w:val="Akapitzlist"/>
              <w:numPr>
                <w:ilvl w:val="7"/>
                <w:numId w:val="27"/>
              </w:numPr>
              <w:ind w:left="480" w:hanging="288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przy wymianie kolan, elementów giętych w obrębie dyszy powietrza, palników - odcięciu grzebieni i blach skrzynek uszczelniających z ekranu i ponownym ich montażu, demontażu i montażu wymurówki,</w:t>
            </w:r>
          </w:p>
          <w:p w14:paraId="359E3F0C" w14:textId="77777777" w:rsidR="00483159" w:rsidRPr="00803A1F" w:rsidRDefault="00483159" w:rsidP="00483159">
            <w:pPr>
              <w:pStyle w:val="Akapitzlist"/>
              <w:numPr>
                <w:ilvl w:val="7"/>
                <w:numId w:val="27"/>
              </w:numPr>
              <w:ind w:left="480" w:hanging="288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zablokowaniu i odcięciu skrzyń kanałów powietrza,</w:t>
            </w:r>
          </w:p>
          <w:p w14:paraId="12E585FB" w14:textId="77777777" w:rsidR="00483159" w:rsidRPr="00803A1F" w:rsidRDefault="00483159" w:rsidP="00483159">
            <w:pPr>
              <w:pStyle w:val="Akapitzlist"/>
              <w:numPr>
                <w:ilvl w:val="7"/>
                <w:numId w:val="27"/>
              </w:numPr>
              <w:ind w:left="480" w:hanging="288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ustawieniu skrzyń kanałów po wymianie kolan, elementów giętych i pospawaniu do grzebieni i blach skrzynek uszczelniających,</w:t>
            </w:r>
          </w:p>
          <w:p w14:paraId="0A51A0C4" w14:textId="77777777" w:rsidR="00483159" w:rsidRPr="00803A1F" w:rsidRDefault="00483159" w:rsidP="00483159">
            <w:pPr>
              <w:pStyle w:val="Akapitzlist"/>
              <w:numPr>
                <w:ilvl w:val="7"/>
                <w:numId w:val="27"/>
              </w:numPr>
              <w:ind w:left="480" w:hanging="288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demontażu, montażu kompensatora i opancerzenia wraz z izolacją w komorze międzyciągu, utylizacji odpadów,</w:t>
            </w:r>
          </w:p>
          <w:p w14:paraId="7891239D" w14:textId="77777777" w:rsidR="00483159" w:rsidRPr="00803A1F" w:rsidRDefault="00483159" w:rsidP="00483159">
            <w:pPr>
              <w:pStyle w:val="Akapitzlist"/>
              <w:numPr>
                <w:ilvl w:val="7"/>
                <w:numId w:val="27"/>
              </w:numPr>
              <w:ind w:left="480" w:hanging="288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rozpaleniu blach skrzynek uszczelniających rury wieszakowe,</w:t>
            </w:r>
          </w:p>
          <w:p w14:paraId="731048E0" w14:textId="77777777" w:rsidR="00483159" w:rsidRPr="00803A1F" w:rsidRDefault="00483159" w:rsidP="00483159">
            <w:pPr>
              <w:pStyle w:val="Akapitzlist"/>
              <w:numPr>
                <w:ilvl w:val="7"/>
                <w:numId w:val="27"/>
              </w:numPr>
              <w:ind w:left="480" w:hanging="288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usunięciu wymurówek uszczelniających rury wieszakowe (przewał),</w:t>
            </w:r>
          </w:p>
          <w:p w14:paraId="52C8A98B" w14:textId="77777777" w:rsidR="00483159" w:rsidRPr="00803A1F" w:rsidRDefault="00483159" w:rsidP="00483159">
            <w:pPr>
              <w:pStyle w:val="Akapitzlist"/>
              <w:numPr>
                <w:ilvl w:val="7"/>
                <w:numId w:val="27"/>
              </w:numPr>
              <w:ind w:left="480" w:hanging="288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montażu konstrukcji wsporczej do izolacji termicznej (szpilki, listwy),</w:t>
            </w:r>
          </w:p>
          <w:p w14:paraId="771D102F" w14:textId="77777777" w:rsidR="00483159" w:rsidRPr="00803A1F" w:rsidRDefault="00483159" w:rsidP="00483159">
            <w:pPr>
              <w:pStyle w:val="Akapitzlist"/>
              <w:numPr>
                <w:ilvl w:val="7"/>
                <w:numId w:val="27"/>
              </w:numPr>
              <w:ind w:left="480" w:hanging="288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demontażu i montażu elementów instalacji kontrolnopomiarowych, skrzynek, wzierników, wlotów powietrza osłonowego, itp.</w:t>
            </w:r>
          </w:p>
          <w:p w14:paraId="3102E159" w14:textId="77777777" w:rsidR="00483159" w:rsidRPr="00803A1F" w:rsidRDefault="00483159" w:rsidP="00E15873">
            <w:pPr>
              <w:spacing w:before="120" w:after="12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Wymiana króćców, kolan, prostek przy komorze pośredniej polega na:</w:t>
            </w:r>
          </w:p>
          <w:p w14:paraId="568BD9FD" w14:textId="77777777" w:rsidR="00483159" w:rsidRPr="00803A1F" w:rsidRDefault="00483159" w:rsidP="00483159">
            <w:pPr>
              <w:pStyle w:val="Akapitzlist"/>
              <w:numPr>
                <w:ilvl w:val="7"/>
                <w:numId w:val="28"/>
              </w:numPr>
              <w:ind w:left="480" w:hanging="288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wycięciu kolan, króćców: rury Ø57x5, materiał 16M (16Mo3 wg EN 10253-2 lub 15Mo3 wg DIN 2609),</w:t>
            </w:r>
          </w:p>
          <w:p w14:paraId="4E36A3C3" w14:textId="77777777" w:rsidR="00483159" w:rsidRPr="00803A1F" w:rsidRDefault="00483159" w:rsidP="00483159">
            <w:pPr>
              <w:pStyle w:val="Akapitzlist"/>
              <w:numPr>
                <w:ilvl w:val="7"/>
                <w:numId w:val="28"/>
              </w:numPr>
              <w:ind w:left="480" w:hanging="288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ukosowaniu i szlifowaniu końcówek rur do spawania,</w:t>
            </w:r>
          </w:p>
          <w:p w14:paraId="21355C6A" w14:textId="77777777" w:rsidR="00483159" w:rsidRPr="00803A1F" w:rsidRDefault="00483159" w:rsidP="00483159">
            <w:pPr>
              <w:pStyle w:val="Akapitzlist"/>
              <w:numPr>
                <w:ilvl w:val="7"/>
                <w:numId w:val="28"/>
              </w:numPr>
              <w:ind w:left="480" w:hanging="288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przygotowaniu gniazd na komorze Ø273x36, mat. 16M przez wytoczenie i oszlifowanie do montażu nowych króćców,</w:t>
            </w:r>
          </w:p>
          <w:p w14:paraId="1727098E" w14:textId="77777777" w:rsidR="00483159" w:rsidRPr="00803A1F" w:rsidRDefault="00483159" w:rsidP="00483159">
            <w:pPr>
              <w:pStyle w:val="Akapitzlist"/>
              <w:numPr>
                <w:ilvl w:val="7"/>
                <w:numId w:val="28"/>
              </w:numPr>
              <w:ind w:left="480" w:hanging="288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badaniu przygotowanych gniazd,</w:t>
            </w:r>
          </w:p>
          <w:p w14:paraId="4FA64528" w14:textId="77777777" w:rsidR="00483159" w:rsidRPr="00803A1F" w:rsidRDefault="00483159" w:rsidP="00483159">
            <w:pPr>
              <w:pStyle w:val="Akapitzlist"/>
              <w:numPr>
                <w:ilvl w:val="7"/>
                <w:numId w:val="28"/>
              </w:numPr>
              <w:ind w:left="480" w:hanging="288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szlifowaniu gniazd pod króćce (w przypadku pęknięć) do zaniku pęknięć,</w:t>
            </w:r>
          </w:p>
          <w:p w14:paraId="38B7EEB1" w14:textId="77777777" w:rsidR="00483159" w:rsidRPr="00803A1F" w:rsidRDefault="00483159" w:rsidP="00483159">
            <w:pPr>
              <w:pStyle w:val="Akapitzlist"/>
              <w:numPr>
                <w:ilvl w:val="7"/>
                <w:numId w:val="28"/>
              </w:numPr>
              <w:ind w:left="480" w:hanging="288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napawaniu wyszlifowanych gniazd pod króćce,</w:t>
            </w:r>
          </w:p>
          <w:p w14:paraId="034CCA01" w14:textId="77777777" w:rsidR="00483159" w:rsidRPr="00803A1F" w:rsidRDefault="00483159" w:rsidP="00483159">
            <w:pPr>
              <w:pStyle w:val="Akapitzlist"/>
              <w:numPr>
                <w:ilvl w:val="7"/>
                <w:numId w:val="28"/>
              </w:numPr>
              <w:ind w:left="480" w:hanging="288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przygotowaniu otworów gniazd pod króćce po napawaniu wraz z przygotowaniem do badań,</w:t>
            </w:r>
          </w:p>
          <w:p w14:paraId="33EE49B4" w14:textId="77777777" w:rsidR="00483159" w:rsidRPr="00803A1F" w:rsidRDefault="00483159" w:rsidP="00483159">
            <w:pPr>
              <w:pStyle w:val="Akapitzlist"/>
              <w:numPr>
                <w:ilvl w:val="7"/>
                <w:numId w:val="28"/>
              </w:numPr>
              <w:ind w:left="480" w:hanging="288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spawaniu nowych króćców z nabijaniem znaków w 100% zgodnie z technologią,</w:t>
            </w:r>
          </w:p>
          <w:p w14:paraId="578E40DA" w14:textId="77777777" w:rsidR="00483159" w:rsidRPr="00803A1F" w:rsidRDefault="00483159" w:rsidP="00483159">
            <w:pPr>
              <w:pStyle w:val="Akapitzlist"/>
              <w:numPr>
                <w:ilvl w:val="7"/>
                <w:numId w:val="28"/>
              </w:numPr>
              <w:ind w:left="480" w:hanging="288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lastRenderedPageBreak/>
              <w:t>badaniu spoin – 100% spoin,</w:t>
            </w:r>
          </w:p>
          <w:p w14:paraId="075AE076" w14:textId="77777777" w:rsidR="00483159" w:rsidRPr="00803A1F" w:rsidRDefault="00483159" w:rsidP="00483159">
            <w:pPr>
              <w:pStyle w:val="Akapitzlist"/>
              <w:numPr>
                <w:ilvl w:val="7"/>
                <w:numId w:val="28"/>
              </w:numPr>
              <w:ind w:left="480" w:hanging="288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wspawaniu blach uszczelniających pomiędzy kolanami ekranu tylnego (przy komorze pośredniej),</w:t>
            </w:r>
          </w:p>
          <w:p w14:paraId="4461CC9C" w14:textId="77777777" w:rsidR="00483159" w:rsidRPr="00803A1F" w:rsidRDefault="00483159" w:rsidP="00483159">
            <w:pPr>
              <w:pStyle w:val="Akapitzlist"/>
              <w:numPr>
                <w:ilvl w:val="7"/>
                <w:numId w:val="28"/>
              </w:numPr>
              <w:ind w:left="480" w:hanging="288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wycięciu i wspawaniu uchwytów mocujących rury,</w:t>
            </w:r>
          </w:p>
          <w:p w14:paraId="76F349EB" w14:textId="77777777" w:rsidR="00483159" w:rsidRPr="00803A1F" w:rsidRDefault="00483159" w:rsidP="00483159">
            <w:pPr>
              <w:pStyle w:val="Akapitzlist"/>
              <w:numPr>
                <w:ilvl w:val="7"/>
                <w:numId w:val="28"/>
              </w:numPr>
              <w:ind w:left="480" w:hanging="288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wycięciu, naprawie lub wymianie i montażu opancerzenia w rejonie wymiany,</w:t>
            </w:r>
          </w:p>
          <w:p w14:paraId="6E67C6FC" w14:textId="77777777" w:rsidR="00483159" w:rsidRPr="00803A1F" w:rsidRDefault="00483159" w:rsidP="00483159">
            <w:pPr>
              <w:pStyle w:val="Akapitzlist"/>
              <w:numPr>
                <w:ilvl w:val="7"/>
                <w:numId w:val="28"/>
              </w:numPr>
              <w:ind w:left="480" w:hanging="288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usunięciu i wykonaniu nowej wymurówki w obrębie komory pośredniej ekranu tylnego.</w:t>
            </w:r>
          </w:p>
        </w:tc>
        <w:tc>
          <w:tcPr>
            <w:tcW w:w="941" w:type="dxa"/>
            <w:vAlign w:val="center"/>
          </w:tcPr>
          <w:p w14:paraId="1E49B340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lastRenderedPageBreak/>
              <w:t>Stała 40 szt., zmienna</w:t>
            </w:r>
          </w:p>
        </w:tc>
        <w:tc>
          <w:tcPr>
            <w:tcW w:w="485" w:type="dxa"/>
            <w:vAlign w:val="center"/>
            <w:hideMark/>
          </w:tcPr>
          <w:p w14:paraId="0C6E61EA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szt.</w:t>
            </w:r>
          </w:p>
        </w:tc>
        <w:tc>
          <w:tcPr>
            <w:tcW w:w="919" w:type="dxa"/>
            <w:vAlign w:val="center"/>
            <w:hideMark/>
          </w:tcPr>
          <w:p w14:paraId="01AF0250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160,00</w:t>
            </w:r>
          </w:p>
        </w:tc>
      </w:tr>
      <w:tr w:rsidR="00483159" w:rsidRPr="00803A1F" w14:paraId="39904081" w14:textId="77777777" w:rsidTr="00E15873">
        <w:trPr>
          <w:trHeight w:val="57"/>
          <w:jc w:val="center"/>
        </w:trPr>
        <w:tc>
          <w:tcPr>
            <w:tcW w:w="440" w:type="dxa"/>
            <w:vAlign w:val="center"/>
            <w:hideMark/>
          </w:tcPr>
          <w:p w14:paraId="20DFD009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lastRenderedPageBreak/>
              <w:t>3</w:t>
            </w:r>
          </w:p>
        </w:tc>
        <w:tc>
          <w:tcPr>
            <w:tcW w:w="6804" w:type="dxa"/>
            <w:vAlign w:val="center"/>
            <w:hideMark/>
          </w:tcPr>
          <w:p w14:paraId="453CAC41" w14:textId="77777777" w:rsidR="00483159" w:rsidRPr="00803A1F" w:rsidRDefault="00483159" w:rsidP="00E1587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b/>
                <w:bCs/>
                <w:sz w:val="20"/>
                <w:szCs w:val="20"/>
              </w:rPr>
              <w:t>Wymiana króćców Ø44,5x5 na I stopniu przegrzewacza pary pierwotnej, przy komorach zbiorczych II ciągu kotła wraz z badaniem 100% spoin, zgodnie z zatwierdzoną technologią w UDT</w:t>
            </w:r>
          </w:p>
          <w:p w14:paraId="4A954135" w14:textId="77777777" w:rsidR="00483159" w:rsidRPr="00803A1F" w:rsidRDefault="00483159" w:rsidP="00E1587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Prace polegają na:</w:t>
            </w:r>
          </w:p>
          <w:p w14:paraId="5AF35D4D" w14:textId="77777777" w:rsidR="00483159" w:rsidRPr="00803A1F" w:rsidRDefault="00483159" w:rsidP="00483159">
            <w:pPr>
              <w:pStyle w:val="Akapitzlist"/>
              <w:numPr>
                <w:ilvl w:val="0"/>
                <w:numId w:val="23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wycięciu uszkodzonych króćców,</w:t>
            </w:r>
          </w:p>
          <w:p w14:paraId="454F4503" w14:textId="77777777" w:rsidR="00483159" w:rsidRPr="00803A1F" w:rsidRDefault="00483159" w:rsidP="00483159">
            <w:pPr>
              <w:pStyle w:val="Akapitzlist"/>
              <w:numPr>
                <w:ilvl w:val="0"/>
                <w:numId w:val="23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przygotowaniu gniazd komory i ukosowaniu końcówek rur,</w:t>
            </w:r>
          </w:p>
          <w:p w14:paraId="0D176F77" w14:textId="77777777" w:rsidR="00483159" w:rsidRPr="00803A1F" w:rsidRDefault="00483159" w:rsidP="00483159">
            <w:pPr>
              <w:pStyle w:val="Akapitzlist"/>
              <w:numPr>
                <w:ilvl w:val="0"/>
                <w:numId w:val="23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przygotowaniu króćców,</w:t>
            </w:r>
          </w:p>
          <w:p w14:paraId="571BE6DF" w14:textId="77777777" w:rsidR="00483159" w:rsidRPr="00803A1F" w:rsidRDefault="00483159" w:rsidP="00483159">
            <w:pPr>
              <w:pStyle w:val="Akapitzlist"/>
              <w:numPr>
                <w:ilvl w:val="0"/>
                <w:numId w:val="23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przygotowaniu komory do podgrzania,</w:t>
            </w:r>
          </w:p>
          <w:p w14:paraId="6474CD27" w14:textId="77777777" w:rsidR="00483159" w:rsidRPr="00803A1F" w:rsidRDefault="00483159" w:rsidP="00483159">
            <w:pPr>
              <w:pStyle w:val="Akapitzlist"/>
              <w:numPr>
                <w:ilvl w:val="0"/>
                <w:numId w:val="23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spawaniu i wyżarzaniu po spawaniu, podgrzewaniu komory i spawaniu króćca,</w:t>
            </w:r>
          </w:p>
          <w:p w14:paraId="6FEF50B1" w14:textId="77777777" w:rsidR="00483159" w:rsidRPr="00803A1F" w:rsidRDefault="00483159" w:rsidP="00483159">
            <w:pPr>
              <w:pStyle w:val="Akapitzlist"/>
              <w:numPr>
                <w:ilvl w:val="0"/>
                <w:numId w:val="23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szlifowaniu spoin do badań, wykonaniu badań 100% MT (magnetyczno proszkowych) gniazd, badaniu spoin w 100% (radiograficzne, magnetyczne lub ultradźwiękowe – zgodnie z technologią spawania zatwierdzoną w UDT),</w:t>
            </w:r>
          </w:p>
          <w:p w14:paraId="4AF79C59" w14:textId="77777777" w:rsidR="00483159" w:rsidRPr="00803A1F" w:rsidRDefault="00483159" w:rsidP="00483159">
            <w:pPr>
              <w:pStyle w:val="Akapitzlist"/>
              <w:numPr>
                <w:ilvl w:val="0"/>
                <w:numId w:val="23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nabiciu znaków,</w:t>
            </w:r>
          </w:p>
          <w:p w14:paraId="1835DA86" w14:textId="77777777" w:rsidR="00483159" w:rsidRPr="00803A1F" w:rsidRDefault="00483159" w:rsidP="00483159">
            <w:pPr>
              <w:pStyle w:val="Akapitzlist"/>
              <w:numPr>
                <w:ilvl w:val="0"/>
                <w:numId w:val="23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długość nowych króćców należy przyjąć w odcinkach ok. 0,5mb Ø44,5x5mm, mat. 16M (16Mo3 wg EN 10253-2 lub 15Mo3 wg DIN 2609), dolne komory ekranowe Ø273x30mm, mat. 15HM.</w:t>
            </w:r>
          </w:p>
        </w:tc>
        <w:tc>
          <w:tcPr>
            <w:tcW w:w="941" w:type="dxa"/>
            <w:vAlign w:val="center"/>
          </w:tcPr>
          <w:p w14:paraId="650D1880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Zmienna</w:t>
            </w:r>
          </w:p>
        </w:tc>
        <w:tc>
          <w:tcPr>
            <w:tcW w:w="485" w:type="dxa"/>
            <w:vAlign w:val="center"/>
            <w:hideMark/>
          </w:tcPr>
          <w:p w14:paraId="4271CDD4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szt.</w:t>
            </w:r>
          </w:p>
        </w:tc>
        <w:tc>
          <w:tcPr>
            <w:tcW w:w="919" w:type="dxa"/>
            <w:vAlign w:val="center"/>
            <w:hideMark/>
          </w:tcPr>
          <w:p w14:paraId="22F20400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2,00</w:t>
            </w:r>
          </w:p>
        </w:tc>
      </w:tr>
      <w:tr w:rsidR="00483159" w:rsidRPr="00803A1F" w14:paraId="6DDF8F6C" w14:textId="77777777" w:rsidTr="00E15873">
        <w:trPr>
          <w:trHeight w:val="57"/>
          <w:jc w:val="center"/>
        </w:trPr>
        <w:tc>
          <w:tcPr>
            <w:tcW w:w="440" w:type="dxa"/>
            <w:vAlign w:val="center"/>
            <w:hideMark/>
          </w:tcPr>
          <w:p w14:paraId="6E0759CB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4</w:t>
            </w:r>
          </w:p>
        </w:tc>
        <w:tc>
          <w:tcPr>
            <w:tcW w:w="6804" w:type="dxa"/>
            <w:vAlign w:val="center"/>
            <w:hideMark/>
          </w:tcPr>
          <w:p w14:paraId="2B0CC525" w14:textId="77777777" w:rsidR="00483159" w:rsidRPr="00803A1F" w:rsidRDefault="00483159" w:rsidP="00E15873">
            <w:pPr>
              <w:jc w:val="both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803A1F">
              <w:rPr>
                <w:rFonts w:ascii="Arial" w:hAnsi="Arial" w:cs="Arial"/>
                <w:b/>
                <w:bCs/>
                <w:sz w:val="20"/>
                <w:szCs w:val="20"/>
              </w:rPr>
              <w:t>Przygotowanie komór zbiorczych przegrzewaczy i parownika do rewizji dozorowej UDT (demontaż i montaż denek wyczystkowych Ø102x18mm, mat. 10H2M/13CrMo910 i 15HM/13CrMo4-5, zgodnie z zatwierdzoną technologią w UDT</w:t>
            </w:r>
          </w:p>
          <w:p w14:paraId="61027C6A" w14:textId="77777777" w:rsidR="00483159" w:rsidRPr="00803A1F" w:rsidRDefault="00483159" w:rsidP="00E1587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Prace polegają na:</w:t>
            </w:r>
          </w:p>
          <w:p w14:paraId="376BCD98" w14:textId="77777777" w:rsidR="00483159" w:rsidRPr="00803A1F" w:rsidRDefault="00483159" w:rsidP="00483159">
            <w:pPr>
              <w:pStyle w:val="Akapitzlist"/>
              <w:numPr>
                <w:ilvl w:val="0"/>
                <w:numId w:val="24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odcięciu denka wyczystkowego,</w:t>
            </w:r>
          </w:p>
          <w:p w14:paraId="3DBB06F4" w14:textId="77777777" w:rsidR="00483159" w:rsidRPr="00803A1F" w:rsidRDefault="00483159" w:rsidP="00483159">
            <w:pPr>
              <w:pStyle w:val="Akapitzlist"/>
              <w:numPr>
                <w:ilvl w:val="0"/>
                <w:numId w:val="24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ukosowaniu ścianki króćca wyczystkowego i denka wyczystkowego,</w:t>
            </w:r>
          </w:p>
          <w:p w14:paraId="4B068419" w14:textId="77777777" w:rsidR="00483159" w:rsidRPr="00803A1F" w:rsidRDefault="00483159" w:rsidP="00483159">
            <w:pPr>
              <w:pStyle w:val="Akapitzlist"/>
              <w:numPr>
                <w:ilvl w:val="0"/>
                <w:numId w:val="24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kontroli czystości komory i ewentualnym czyszczeniu komory lub myciu wodą,</w:t>
            </w:r>
          </w:p>
          <w:p w14:paraId="54069B88" w14:textId="77777777" w:rsidR="00483159" w:rsidRPr="00803A1F" w:rsidRDefault="00483159" w:rsidP="00483159">
            <w:pPr>
              <w:pStyle w:val="Akapitzlist"/>
              <w:numPr>
                <w:ilvl w:val="0"/>
                <w:numId w:val="24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usunięciu ciał obcych z wnętrza komór,</w:t>
            </w:r>
          </w:p>
          <w:p w14:paraId="1C899231" w14:textId="77777777" w:rsidR="00483159" w:rsidRPr="00803A1F" w:rsidRDefault="00483159" w:rsidP="00483159">
            <w:pPr>
              <w:pStyle w:val="Akapitzlist"/>
              <w:numPr>
                <w:ilvl w:val="0"/>
                <w:numId w:val="24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spawaniu denka, wyżarzaniu (zgodnie z technologią spawania),</w:t>
            </w:r>
          </w:p>
          <w:p w14:paraId="64BA16D9" w14:textId="77777777" w:rsidR="00483159" w:rsidRPr="00803A1F" w:rsidRDefault="00483159" w:rsidP="00483159">
            <w:pPr>
              <w:pStyle w:val="Akapitzlist"/>
              <w:numPr>
                <w:ilvl w:val="0"/>
                <w:numId w:val="24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szlifowaniu spoin do badań, badaniu spoin w 100% (radiograficzne, magnetyczne lub ultradźwiękowe – zgodnie z technologią spawania zatwierdzoną w UDT),</w:t>
            </w:r>
          </w:p>
          <w:p w14:paraId="520B73C0" w14:textId="77777777" w:rsidR="00483159" w:rsidRPr="00803A1F" w:rsidRDefault="00483159" w:rsidP="00483159">
            <w:pPr>
              <w:pStyle w:val="Akapitzlist"/>
              <w:numPr>
                <w:ilvl w:val="0"/>
                <w:numId w:val="24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nabijaniu znaków,</w:t>
            </w:r>
          </w:p>
          <w:p w14:paraId="1C645C54" w14:textId="77777777" w:rsidR="00483159" w:rsidRPr="00803A1F" w:rsidRDefault="00483159" w:rsidP="00483159">
            <w:pPr>
              <w:pStyle w:val="Akapitzlist"/>
              <w:numPr>
                <w:ilvl w:val="0"/>
                <w:numId w:val="24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demontażu i montażu izolacji termicznej.</w:t>
            </w:r>
          </w:p>
        </w:tc>
        <w:tc>
          <w:tcPr>
            <w:tcW w:w="941" w:type="dxa"/>
            <w:vAlign w:val="center"/>
          </w:tcPr>
          <w:p w14:paraId="5136B23F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Zmienna</w:t>
            </w:r>
          </w:p>
        </w:tc>
        <w:tc>
          <w:tcPr>
            <w:tcW w:w="485" w:type="dxa"/>
            <w:vAlign w:val="center"/>
            <w:hideMark/>
          </w:tcPr>
          <w:p w14:paraId="3A60E96A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szt.</w:t>
            </w:r>
          </w:p>
        </w:tc>
        <w:tc>
          <w:tcPr>
            <w:tcW w:w="919" w:type="dxa"/>
            <w:vAlign w:val="center"/>
            <w:hideMark/>
          </w:tcPr>
          <w:p w14:paraId="32E748C5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16,00</w:t>
            </w:r>
          </w:p>
        </w:tc>
      </w:tr>
      <w:tr w:rsidR="00483159" w:rsidRPr="00803A1F" w14:paraId="626C2912" w14:textId="77777777" w:rsidTr="00E15873">
        <w:trPr>
          <w:trHeight w:val="57"/>
          <w:jc w:val="center"/>
        </w:trPr>
        <w:tc>
          <w:tcPr>
            <w:tcW w:w="440" w:type="dxa"/>
            <w:vAlign w:val="center"/>
            <w:hideMark/>
          </w:tcPr>
          <w:p w14:paraId="348E049E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5</w:t>
            </w:r>
          </w:p>
        </w:tc>
        <w:tc>
          <w:tcPr>
            <w:tcW w:w="6804" w:type="dxa"/>
            <w:vAlign w:val="center"/>
            <w:hideMark/>
          </w:tcPr>
          <w:p w14:paraId="4753E7E8" w14:textId="77777777" w:rsidR="00483159" w:rsidRPr="00803A1F" w:rsidRDefault="00483159" w:rsidP="00E15873">
            <w:pPr>
              <w:jc w:val="both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803A1F">
              <w:rPr>
                <w:rFonts w:ascii="Arial" w:hAnsi="Arial" w:cs="Arial"/>
                <w:b/>
                <w:bCs/>
                <w:sz w:val="20"/>
                <w:szCs w:val="20"/>
              </w:rPr>
              <w:t>Przygotowanie komór zbiorczych przegrzewaczy i parownika do rewizji dozorowej UDT (demontaż i montaż denek wyczystkowych Ø102x16mm, mat. 20, zgodnie z zatwierdzoną technologią w UDT</w:t>
            </w:r>
          </w:p>
          <w:p w14:paraId="57CD20FA" w14:textId="77777777" w:rsidR="00483159" w:rsidRPr="00803A1F" w:rsidRDefault="00483159" w:rsidP="00E1587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Prace polegają na:</w:t>
            </w:r>
          </w:p>
          <w:p w14:paraId="7376F78D" w14:textId="77777777" w:rsidR="00483159" w:rsidRPr="00803A1F" w:rsidRDefault="00483159" w:rsidP="00483159">
            <w:pPr>
              <w:pStyle w:val="Akapitzlist"/>
              <w:numPr>
                <w:ilvl w:val="0"/>
                <w:numId w:val="25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odcięciu denka wyczystkowego,</w:t>
            </w:r>
          </w:p>
          <w:p w14:paraId="3603C92B" w14:textId="77777777" w:rsidR="00483159" w:rsidRPr="00803A1F" w:rsidRDefault="00483159" w:rsidP="00483159">
            <w:pPr>
              <w:pStyle w:val="Akapitzlist"/>
              <w:numPr>
                <w:ilvl w:val="0"/>
                <w:numId w:val="25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ukosowaniu ścianki króćca wyczystkowego i denka wyczystkowego,</w:t>
            </w:r>
          </w:p>
          <w:p w14:paraId="4A4954A8" w14:textId="77777777" w:rsidR="00483159" w:rsidRPr="00803A1F" w:rsidRDefault="00483159" w:rsidP="00483159">
            <w:pPr>
              <w:pStyle w:val="Akapitzlist"/>
              <w:numPr>
                <w:ilvl w:val="0"/>
                <w:numId w:val="25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kontroli czystości komory i ewentualnym czyszczeniu komory lub myciu wodą,</w:t>
            </w:r>
          </w:p>
          <w:p w14:paraId="7A41894B" w14:textId="77777777" w:rsidR="00483159" w:rsidRPr="00803A1F" w:rsidRDefault="00483159" w:rsidP="00483159">
            <w:pPr>
              <w:pStyle w:val="Akapitzlist"/>
              <w:numPr>
                <w:ilvl w:val="0"/>
                <w:numId w:val="25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usunięciu ciał obcych z wnętrza komór,</w:t>
            </w:r>
          </w:p>
          <w:p w14:paraId="3F3D0166" w14:textId="77777777" w:rsidR="00483159" w:rsidRPr="00803A1F" w:rsidRDefault="00483159" w:rsidP="00483159">
            <w:pPr>
              <w:pStyle w:val="Akapitzlist"/>
              <w:numPr>
                <w:ilvl w:val="0"/>
                <w:numId w:val="25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spawaniu denka, wyżarzaniu (zgodnie z technologią spawania),</w:t>
            </w:r>
          </w:p>
          <w:p w14:paraId="226B8956" w14:textId="77777777" w:rsidR="00483159" w:rsidRPr="00803A1F" w:rsidRDefault="00483159" w:rsidP="00483159">
            <w:pPr>
              <w:pStyle w:val="Akapitzlist"/>
              <w:numPr>
                <w:ilvl w:val="0"/>
                <w:numId w:val="25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szlifowaniu spoin do badań, badaniu spoin w 100% (radiograficzne, magnetyczne lub ultradźwiękowe – zgodnie z technologią spawania zatwierdzoną w UDT),</w:t>
            </w:r>
          </w:p>
          <w:p w14:paraId="12807592" w14:textId="77777777" w:rsidR="00483159" w:rsidRPr="00803A1F" w:rsidRDefault="00483159" w:rsidP="00483159">
            <w:pPr>
              <w:pStyle w:val="Akapitzlist"/>
              <w:numPr>
                <w:ilvl w:val="0"/>
                <w:numId w:val="25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nabijaniu znaków,</w:t>
            </w:r>
          </w:p>
          <w:p w14:paraId="652B26E5" w14:textId="77777777" w:rsidR="00483159" w:rsidRPr="00803A1F" w:rsidRDefault="00483159" w:rsidP="00483159">
            <w:pPr>
              <w:pStyle w:val="Akapitzlist"/>
              <w:numPr>
                <w:ilvl w:val="0"/>
                <w:numId w:val="25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lastRenderedPageBreak/>
              <w:t>demontażu i montażu izolacji termicznej.</w:t>
            </w:r>
          </w:p>
        </w:tc>
        <w:tc>
          <w:tcPr>
            <w:tcW w:w="941" w:type="dxa"/>
            <w:vAlign w:val="center"/>
          </w:tcPr>
          <w:p w14:paraId="43801C9F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lastRenderedPageBreak/>
              <w:t>Zmienna</w:t>
            </w:r>
          </w:p>
        </w:tc>
        <w:tc>
          <w:tcPr>
            <w:tcW w:w="485" w:type="dxa"/>
            <w:vAlign w:val="center"/>
            <w:hideMark/>
          </w:tcPr>
          <w:p w14:paraId="24D6DC26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szt.</w:t>
            </w:r>
          </w:p>
        </w:tc>
        <w:tc>
          <w:tcPr>
            <w:tcW w:w="919" w:type="dxa"/>
            <w:vAlign w:val="center"/>
            <w:hideMark/>
          </w:tcPr>
          <w:p w14:paraId="61C87638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10,00</w:t>
            </w:r>
          </w:p>
        </w:tc>
      </w:tr>
      <w:tr w:rsidR="00483159" w:rsidRPr="00803A1F" w14:paraId="5A9F123A" w14:textId="77777777" w:rsidTr="00E15873">
        <w:trPr>
          <w:trHeight w:val="57"/>
          <w:jc w:val="center"/>
        </w:trPr>
        <w:tc>
          <w:tcPr>
            <w:tcW w:w="440" w:type="dxa"/>
            <w:vAlign w:val="center"/>
            <w:hideMark/>
          </w:tcPr>
          <w:p w14:paraId="6A707280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6A</w:t>
            </w:r>
          </w:p>
        </w:tc>
        <w:tc>
          <w:tcPr>
            <w:tcW w:w="6804" w:type="dxa"/>
            <w:vAlign w:val="center"/>
            <w:hideMark/>
          </w:tcPr>
          <w:p w14:paraId="76E585F8" w14:textId="77777777" w:rsidR="00483159" w:rsidRPr="00803A1F" w:rsidRDefault="00483159" w:rsidP="00E15873">
            <w:pPr>
              <w:jc w:val="both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803A1F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Wymiana rur ekranowych w odcinkach ok. 2mb na ekranach komory paleniskowej wraz z płetwowaniem, potrzebną mechanizacją i badaniem 100% spoin, zgodnie z zatwierdzoną technologią w UDT i odbiorami. </w:t>
            </w:r>
            <w:r w:rsidRPr="00803A1F">
              <w:rPr>
                <w:rFonts w:ascii="Arial" w:hAnsi="Arial" w:cs="Arial"/>
                <w:b/>
                <w:bCs/>
                <w:sz w:val="20"/>
                <w:szCs w:val="20"/>
                <w:u w:val="single"/>
              </w:rPr>
              <w:t>Planowana długość wstawek 1,00 – 3,00mb rozliczana jako suma mb wszystkich rur w tym zakresie</w:t>
            </w:r>
          </w:p>
          <w:p w14:paraId="735EED89" w14:textId="77777777" w:rsidR="00483159" w:rsidRPr="00803A1F" w:rsidRDefault="00483159" w:rsidP="00E15873">
            <w:pPr>
              <w:ind w:left="12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Wymiana rur ekranu parownika polega na:</w:t>
            </w:r>
          </w:p>
          <w:p w14:paraId="1BCB846D" w14:textId="77777777" w:rsidR="00483159" w:rsidRPr="00803A1F" w:rsidRDefault="00483159" w:rsidP="00483159">
            <w:pPr>
              <w:pStyle w:val="Akapitzlist"/>
              <w:numPr>
                <w:ilvl w:val="0"/>
                <w:numId w:val="31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wycinaniu rur wraz z płetwami wg opracowanej przez Wykonawcę technologii zatwierdzonej w UDT,</w:t>
            </w:r>
          </w:p>
          <w:p w14:paraId="69A4138D" w14:textId="77777777" w:rsidR="00483159" w:rsidRPr="00803A1F" w:rsidRDefault="00483159" w:rsidP="00483159">
            <w:pPr>
              <w:pStyle w:val="Akapitzlist"/>
              <w:numPr>
                <w:ilvl w:val="0"/>
                <w:numId w:val="31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oszlifowaniu ścianek rur pozostałych po odcięciu płetw,</w:t>
            </w:r>
          </w:p>
          <w:p w14:paraId="568EECC6" w14:textId="77777777" w:rsidR="00483159" w:rsidRPr="00803A1F" w:rsidRDefault="00483159" w:rsidP="00483159">
            <w:pPr>
              <w:pStyle w:val="Akapitzlist"/>
              <w:numPr>
                <w:ilvl w:val="0"/>
                <w:numId w:val="31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przygotowaniu wstawek nowych rur,</w:t>
            </w:r>
          </w:p>
          <w:p w14:paraId="441E5EFE" w14:textId="77777777" w:rsidR="00483159" w:rsidRPr="00803A1F" w:rsidRDefault="00483159" w:rsidP="00483159">
            <w:pPr>
              <w:pStyle w:val="Akapitzlist"/>
              <w:numPr>
                <w:ilvl w:val="0"/>
                <w:numId w:val="31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wycinaniu uchwytów mocujących rury do belek, ukosowaniu i szlifowaniu końcówek rur do spawania (ekran szczelny, rury Ø57x5m, mat. 16M/15Mo3, podziałka rur 75mm, pomiędzy rurami wspawana płetwa wykonana z płaskownika 18x6, materiał 16M),</w:t>
            </w:r>
          </w:p>
          <w:p w14:paraId="5C2F01CD" w14:textId="77777777" w:rsidR="00483159" w:rsidRPr="00803A1F" w:rsidRDefault="00483159" w:rsidP="00483159">
            <w:pPr>
              <w:pStyle w:val="Akapitzlist"/>
              <w:numPr>
                <w:ilvl w:val="0"/>
                <w:numId w:val="31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spawaniu wstawek nowych rur z nabijaniem znaków w 100%,</w:t>
            </w:r>
          </w:p>
          <w:p w14:paraId="1264F2E9" w14:textId="77777777" w:rsidR="00483159" w:rsidRPr="00803A1F" w:rsidRDefault="00483159" w:rsidP="00483159">
            <w:pPr>
              <w:pStyle w:val="Akapitzlist"/>
              <w:numPr>
                <w:ilvl w:val="0"/>
                <w:numId w:val="31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przygotowaniu spoin do badań w 100% wykonanych spoin, badaniu spoin – 100% spoin (radiograficzne, magnetyczne lub ultradźwiękowe – zgodnie z technologią spawania zatwierdzoną w UDT),</w:t>
            </w:r>
          </w:p>
          <w:p w14:paraId="45C79B87" w14:textId="77777777" w:rsidR="00483159" w:rsidRPr="00803A1F" w:rsidRDefault="00483159" w:rsidP="00483159">
            <w:pPr>
              <w:pStyle w:val="Akapitzlist"/>
              <w:numPr>
                <w:ilvl w:val="0"/>
                <w:numId w:val="31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wspawaniu płetw pomiędzy rurami – spoina z zewnątrz i wewnątrz – spoina ciągła,</w:t>
            </w:r>
          </w:p>
          <w:p w14:paraId="15A65D71" w14:textId="77777777" w:rsidR="00483159" w:rsidRPr="00803A1F" w:rsidRDefault="00483159" w:rsidP="00483159">
            <w:pPr>
              <w:pStyle w:val="Akapitzlist"/>
              <w:numPr>
                <w:ilvl w:val="0"/>
                <w:numId w:val="31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spawaniu uchwytów mocujących bloki montażowe do belek opasujących, montażu konstrukcji wsporczej do izolacji termicznej (szpilki, listwy),</w:t>
            </w:r>
          </w:p>
          <w:p w14:paraId="2A5B71E6" w14:textId="77777777" w:rsidR="00483159" w:rsidRPr="00803A1F" w:rsidRDefault="00483159" w:rsidP="00483159">
            <w:pPr>
              <w:pStyle w:val="Akapitzlist"/>
              <w:numPr>
                <w:ilvl w:val="0"/>
                <w:numId w:val="31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naprawie urwanych zawieszeń wraz ze spawaniem konstrukcji ekranów,</w:t>
            </w:r>
          </w:p>
          <w:p w14:paraId="112D40BA" w14:textId="77777777" w:rsidR="00483159" w:rsidRPr="00803A1F" w:rsidRDefault="00483159" w:rsidP="00483159">
            <w:pPr>
              <w:pStyle w:val="Akapitzlist"/>
              <w:numPr>
                <w:ilvl w:val="0"/>
                <w:numId w:val="31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przy wymianie rur w obrębie dyszy powietrza – odcięcie grzebieni i blach skrzynek uszczelniających z ekranu i ponownym ich montażu, demontażu i montażu wymurówki,</w:t>
            </w:r>
          </w:p>
          <w:p w14:paraId="1018CD94" w14:textId="77777777" w:rsidR="00483159" w:rsidRPr="00803A1F" w:rsidRDefault="00483159" w:rsidP="00483159">
            <w:pPr>
              <w:pStyle w:val="Akapitzlist"/>
              <w:numPr>
                <w:ilvl w:val="0"/>
                <w:numId w:val="31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zablokowaniu i odcięciu skrzyń kanałów powietrza,</w:t>
            </w:r>
          </w:p>
          <w:p w14:paraId="22936E79" w14:textId="77777777" w:rsidR="00483159" w:rsidRPr="00803A1F" w:rsidRDefault="00483159" w:rsidP="00483159">
            <w:pPr>
              <w:pStyle w:val="Akapitzlist"/>
              <w:numPr>
                <w:ilvl w:val="0"/>
                <w:numId w:val="31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ustawieniu skrzyń kanałów po wymianie rur ekranowych i pospawaniu do grzebieni i blach skrzynek uszczelniających,</w:t>
            </w:r>
          </w:p>
          <w:p w14:paraId="0D01EB48" w14:textId="77777777" w:rsidR="00483159" w:rsidRPr="00803A1F" w:rsidRDefault="00483159" w:rsidP="00483159">
            <w:pPr>
              <w:pStyle w:val="Akapitzlist"/>
              <w:numPr>
                <w:ilvl w:val="0"/>
                <w:numId w:val="31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przy wymianie rur w ślepej komorze – demontażu, montażu kompensatora i opancerzenia wraz z izolacją w komorze międzyciągu, utylizacją odpadów,</w:t>
            </w:r>
          </w:p>
          <w:p w14:paraId="1DABDC09" w14:textId="77777777" w:rsidR="00483159" w:rsidRPr="00803A1F" w:rsidRDefault="00483159" w:rsidP="00483159">
            <w:pPr>
              <w:pStyle w:val="Akapitzlist"/>
              <w:numPr>
                <w:ilvl w:val="0"/>
                <w:numId w:val="31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demontażu i ponownym montażu elementów instalacji pomiarowych, kamer, fotokomórek takich jak: statywy, kołnierze, króćce, przyłącza, itp.,</w:t>
            </w:r>
          </w:p>
          <w:p w14:paraId="6525058E" w14:textId="77777777" w:rsidR="00483159" w:rsidRPr="00803A1F" w:rsidRDefault="00483159" w:rsidP="00483159">
            <w:pPr>
              <w:pStyle w:val="Akapitzlist"/>
              <w:numPr>
                <w:ilvl w:val="0"/>
                <w:numId w:val="31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zabudowie króćców i skrzynek pod fotokomórki, kamery, punkty pomiarowe oraz wzierniki, wloty powietrza osłonowego,</w:t>
            </w:r>
          </w:p>
          <w:p w14:paraId="585312F1" w14:textId="77777777" w:rsidR="00483159" w:rsidRPr="00803A1F" w:rsidRDefault="00483159" w:rsidP="00483159">
            <w:pPr>
              <w:pStyle w:val="Akapitzlist"/>
              <w:numPr>
                <w:ilvl w:val="0"/>
                <w:numId w:val="31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czyszczeniu z pyłu i korozji belek opasujących na ekranie kotła,</w:t>
            </w:r>
          </w:p>
          <w:p w14:paraId="060A9925" w14:textId="77777777" w:rsidR="00483159" w:rsidRPr="00803A1F" w:rsidRDefault="00483159" w:rsidP="00483159">
            <w:pPr>
              <w:pStyle w:val="Akapitzlist"/>
              <w:numPr>
                <w:ilvl w:val="0"/>
                <w:numId w:val="31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częściowym demontażu i ponownym montażu poręczy i podestów przykotłowych do zabudowy rur ekranowych wraz z ich ponownym dopasowaniem do zabudowanych ściany ekranowej,</w:t>
            </w:r>
          </w:p>
          <w:p w14:paraId="5FA1E201" w14:textId="77777777" w:rsidR="00483159" w:rsidRPr="00803A1F" w:rsidRDefault="00483159" w:rsidP="00483159">
            <w:pPr>
              <w:pStyle w:val="Akapitzlist"/>
              <w:numPr>
                <w:ilvl w:val="0"/>
                <w:numId w:val="31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demontażu, montażu wyczystek komór wymienianych części ekranów,</w:t>
            </w:r>
          </w:p>
          <w:p w14:paraId="606817BA" w14:textId="77777777" w:rsidR="00483159" w:rsidRPr="00803A1F" w:rsidRDefault="00483159" w:rsidP="00483159">
            <w:pPr>
              <w:pStyle w:val="Akapitzlist"/>
              <w:numPr>
                <w:ilvl w:val="0"/>
                <w:numId w:val="31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czyszczeniu wewnętrznym komór zbiorczych z zanieczyszczeń,</w:t>
            </w:r>
          </w:p>
          <w:p w14:paraId="146332D5" w14:textId="77777777" w:rsidR="00483159" w:rsidRPr="00803A1F" w:rsidRDefault="00483159" w:rsidP="00483159">
            <w:pPr>
              <w:pStyle w:val="Akapitzlist"/>
              <w:numPr>
                <w:ilvl w:val="0"/>
                <w:numId w:val="31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wymiana rur ekranów parownika wykonywana jest od poziomu ok. 4,00m tj. dolnych komór zbiorczych do poziomu ok. 49,00m,</w:t>
            </w:r>
          </w:p>
          <w:p w14:paraId="3CA1DD50" w14:textId="77777777" w:rsidR="00483159" w:rsidRPr="00803A1F" w:rsidRDefault="00483159" w:rsidP="00483159">
            <w:pPr>
              <w:pStyle w:val="Akapitzlist"/>
              <w:numPr>
                <w:ilvl w:val="0"/>
                <w:numId w:val="31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do wykonania wymiany ekranów Wykonawca winien opracować technologię wymiany i niezbędną mechanizację.</w:t>
            </w:r>
          </w:p>
        </w:tc>
        <w:tc>
          <w:tcPr>
            <w:tcW w:w="941" w:type="dxa"/>
            <w:vAlign w:val="center"/>
          </w:tcPr>
          <w:p w14:paraId="28B407ED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Stała 40mb, zmienna</w:t>
            </w:r>
          </w:p>
        </w:tc>
        <w:tc>
          <w:tcPr>
            <w:tcW w:w="485" w:type="dxa"/>
            <w:vAlign w:val="center"/>
            <w:hideMark/>
          </w:tcPr>
          <w:p w14:paraId="1DA0DBFA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mb</w:t>
            </w:r>
          </w:p>
        </w:tc>
        <w:tc>
          <w:tcPr>
            <w:tcW w:w="919" w:type="dxa"/>
            <w:vAlign w:val="center"/>
            <w:hideMark/>
          </w:tcPr>
          <w:p w14:paraId="3F23C73C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80,00</w:t>
            </w:r>
          </w:p>
        </w:tc>
      </w:tr>
      <w:tr w:rsidR="00483159" w:rsidRPr="00803A1F" w14:paraId="215BD1B5" w14:textId="77777777" w:rsidTr="00E15873">
        <w:trPr>
          <w:trHeight w:val="57"/>
          <w:jc w:val="center"/>
        </w:trPr>
        <w:tc>
          <w:tcPr>
            <w:tcW w:w="440" w:type="dxa"/>
            <w:vAlign w:val="center"/>
          </w:tcPr>
          <w:p w14:paraId="238B1536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6B</w:t>
            </w:r>
          </w:p>
        </w:tc>
        <w:tc>
          <w:tcPr>
            <w:tcW w:w="6804" w:type="dxa"/>
            <w:vAlign w:val="center"/>
          </w:tcPr>
          <w:p w14:paraId="29B97FCD" w14:textId="77777777" w:rsidR="00483159" w:rsidRPr="00803A1F" w:rsidRDefault="00483159" w:rsidP="00E15873">
            <w:pPr>
              <w:jc w:val="both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803A1F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Wymiana rur ekranowych w odcinkach ok. 4mb na ekranach komory paleniskowej wraz z płetwowaniem, potrzebną mechanizacją i badaniem 100% spoin, zgodnie z zatwierdzoną technologią w UDT i odbiorami. </w:t>
            </w:r>
            <w:r w:rsidRPr="00803A1F">
              <w:rPr>
                <w:rFonts w:ascii="Arial" w:hAnsi="Arial" w:cs="Arial"/>
                <w:b/>
                <w:bCs/>
                <w:sz w:val="20"/>
                <w:szCs w:val="20"/>
                <w:u w:val="single"/>
              </w:rPr>
              <w:t>Planowana długość wstawek 3,01 – 5,00mb rozliczana jako suma mb wszystkich rur w tym zakresie</w:t>
            </w:r>
          </w:p>
          <w:p w14:paraId="6576ECF6" w14:textId="77777777" w:rsidR="00483159" w:rsidRPr="00803A1F" w:rsidRDefault="00483159" w:rsidP="00E1587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Wymiana rur ekranu parownika polega na:</w:t>
            </w:r>
          </w:p>
          <w:p w14:paraId="1E6D7D66" w14:textId="77777777" w:rsidR="00483159" w:rsidRPr="00803A1F" w:rsidRDefault="00483159" w:rsidP="00483159">
            <w:pPr>
              <w:pStyle w:val="Akapitzlist"/>
              <w:numPr>
                <w:ilvl w:val="0"/>
                <w:numId w:val="32"/>
              </w:numPr>
              <w:ind w:left="472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lastRenderedPageBreak/>
              <w:t>wycinaniu rur wraz z płetwami wg opracowanej przez Wykonawcę technologii zatwierdzonej w UDT,</w:t>
            </w:r>
          </w:p>
          <w:p w14:paraId="69707856" w14:textId="77777777" w:rsidR="00483159" w:rsidRPr="00803A1F" w:rsidRDefault="00483159" w:rsidP="00483159">
            <w:pPr>
              <w:pStyle w:val="Akapitzlist"/>
              <w:numPr>
                <w:ilvl w:val="0"/>
                <w:numId w:val="32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oszlifowaniu ścianek rur pozostałych po odcięciu płetw,</w:t>
            </w:r>
          </w:p>
          <w:p w14:paraId="1AC5639F" w14:textId="77777777" w:rsidR="00483159" w:rsidRPr="00803A1F" w:rsidRDefault="00483159" w:rsidP="00483159">
            <w:pPr>
              <w:pStyle w:val="Akapitzlist"/>
              <w:numPr>
                <w:ilvl w:val="0"/>
                <w:numId w:val="32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przygotowaniu wstawek nowych rur,</w:t>
            </w:r>
          </w:p>
          <w:p w14:paraId="218B7F37" w14:textId="77777777" w:rsidR="00483159" w:rsidRPr="00803A1F" w:rsidRDefault="00483159" w:rsidP="00483159">
            <w:pPr>
              <w:pStyle w:val="Akapitzlist"/>
              <w:numPr>
                <w:ilvl w:val="0"/>
                <w:numId w:val="32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wycinaniu uchwytów mocujących rury do belek, ukosowaniu i szlifowaniu końcówek rur do spawania (ekran szczelny, rury Ø57x5m, materiał 16M/15Mo3, podziałka rur 75mm, pomiędzy rurami wspawana płetwa wykonana z płaskownika 18x6, materiał 16M),</w:t>
            </w:r>
          </w:p>
          <w:p w14:paraId="7F9C1A26" w14:textId="77777777" w:rsidR="00483159" w:rsidRPr="00803A1F" w:rsidRDefault="00483159" w:rsidP="00483159">
            <w:pPr>
              <w:pStyle w:val="Akapitzlist"/>
              <w:numPr>
                <w:ilvl w:val="0"/>
                <w:numId w:val="32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spawaniu wstawek nowych rur z nabijaniem znaków w 100%,</w:t>
            </w:r>
          </w:p>
          <w:p w14:paraId="22A41459" w14:textId="77777777" w:rsidR="00483159" w:rsidRPr="00803A1F" w:rsidRDefault="00483159" w:rsidP="00483159">
            <w:pPr>
              <w:pStyle w:val="Akapitzlist"/>
              <w:numPr>
                <w:ilvl w:val="0"/>
                <w:numId w:val="32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przygotowaniu spoin do badań w 100% wykonanych spoin, badaniu spoin – 100% spoin (radiograficzne, magnetyczne lub ultradźwiękowe – zgodnie z technologią spawania zatwierdzoną w UDT),</w:t>
            </w:r>
          </w:p>
          <w:p w14:paraId="0BAD6D95" w14:textId="77777777" w:rsidR="00483159" w:rsidRPr="00803A1F" w:rsidRDefault="00483159" w:rsidP="00483159">
            <w:pPr>
              <w:pStyle w:val="Akapitzlist"/>
              <w:numPr>
                <w:ilvl w:val="0"/>
                <w:numId w:val="32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wspawaniu płetw pomiędzy rurami – spoina z zewnątrz i wewnątrz – spoina ciągła,</w:t>
            </w:r>
          </w:p>
          <w:p w14:paraId="1751990A" w14:textId="77777777" w:rsidR="00483159" w:rsidRPr="00803A1F" w:rsidRDefault="00483159" w:rsidP="00483159">
            <w:pPr>
              <w:pStyle w:val="Akapitzlist"/>
              <w:numPr>
                <w:ilvl w:val="0"/>
                <w:numId w:val="32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spawaniu uchwytów mocujących bloki montażowe do belek opasujących, montażu konstrukcji wsporczej do izolacji termicznej (szpilki, listwy),</w:t>
            </w:r>
          </w:p>
          <w:p w14:paraId="3068D90B" w14:textId="77777777" w:rsidR="00483159" w:rsidRPr="00803A1F" w:rsidRDefault="00483159" w:rsidP="00483159">
            <w:pPr>
              <w:pStyle w:val="Akapitzlist"/>
              <w:numPr>
                <w:ilvl w:val="0"/>
                <w:numId w:val="32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naprawie urwanych zawieszeń wraz ze spawaniem konstrukcji ekranów,</w:t>
            </w:r>
          </w:p>
          <w:p w14:paraId="415B4E9E" w14:textId="77777777" w:rsidR="00483159" w:rsidRPr="00803A1F" w:rsidRDefault="00483159" w:rsidP="00483159">
            <w:pPr>
              <w:pStyle w:val="Akapitzlist"/>
              <w:numPr>
                <w:ilvl w:val="0"/>
                <w:numId w:val="32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przy wymianie rur w obrębie dyszy powietrza – odcięcie grzebieni i blach skrzynek uszczelniających z ekranu i ponownym ich montażu, demontażu i montażu wymurówki,</w:t>
            </w:r>
          </w:p>
          <w:p w14:paraId="66E3D225" w14:textId="77777777" w:rsidR="00483159" w:rsidRPr="00803A1F" w:rsidRDefault="00483159" w:rsidP="00483159">
            <w:pPr>
              <w:pStyle w:val="Akapitzlist"/>
              <w:numPr>
                <w:ilvl w:val="0"/>
                <w:numId w:val="32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zablokowaniu i odcięciu skrzyń kanałów powietrza,</w:t>
            </w:r>
          </w:p>
          <w:p w14:paraId="4D01D1F9" w14:textId="77777777" w:rsidR="00483159" w:rsidRPr="00803A1F" w:rsidRDefault="00483159" w:rsidP="00483159">
            <w:pPr>
              <w:pStyle w:val="Akapitzlist"/>
              <w:numPr>
                <w:ilvl w:val="0"/>
                <w:numId w:val="32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ustawieniu skrzyń kanałów po wymianie rur ekranowych i pospawaniu do grzebieni i blach skrzynek uszczelniających,</w:t>
            </w:r>
          </w:p>
          <w:p w14:paraId="59E112F3" w14:textId="77777777" w:rsidR="00483159" w:rsidRPr="00803A1F" w:rsidRDefault="00483159" w:rsidP="00483159">
            <w:pPr>
              <w:pStyle w:val="Akapitzlist"/>
              <w:numPr>
                <w:ilvl w:val="0"/>
                <w:numId w:val="32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przy wymianie rur w ślepej komorze – demontażu, montażu kompensatora i opancerzenia wraz z izolacją w komorze międzyciągu, utylizacją odpadów,</w:t>
            </w:r>
          </w:p>
          <w:p w14:paraId="2AA0D7C9" w14:textId="77777777" w:rsidR="00483159" w:rsidRPr="00803A1F" w:rsidRDefault="00483159" w:rsidP="00483159">
            <w:pPr>
              <w:pStyle w:val="Akapitzlist"/>
              <w:numPr>
                <w:ilvl w:val="0"/>
                <w:numId w:val="32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demontażu i ponownym montażu elementów instalacji pomiarowych, kamer, fotokomórek takich jak: statywy, kołnierze, króćce, przyłącza, itp.,</w:t>
            </w:r>
          </w:p>
          <w:p w14:paraId="7782F5E2" w14:textId="77777777" w:rsidR="00483159" w:rsidRPr="00803A1F" w:rsidRDefault="00483159" w:rsidP="00483159">
            <w:pPr>
              <w:pStyle w:val="Akapitzlist"/>
              <w:numPr>
                <w:ilvl w:val="0"/>
                <w:numId w:val="32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zabudowie króćców i skrzynek pod fotokomórki, kamery, punkty pomiarowe oraz wzierniki, wloty powietrza osłonowego,</w:t>
            </w:r>
          </w:p>
          <w:p w14:paraId="761FE452" w14:textId="77777777" w:rsidR="00483159" w:rsidRPr="00803A1F" w:rsidRDefault="00483159" w:rsidP="00483159">
            <w:pPr>
              <w:pStyle w:val="Akapitzlist"/>
              <w:numPr>
                <w:ilvl w:val="0"/>
                <w:numId w:val="32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czyszczeniu z pyłu i korozji belek opasujących na ekranie kotła,</w:t>
            </w:r>
          </w:p>
          <w:p w14:paraId="40871C7E" w14:textId="77777777" w:rsidR="00483159" w:rsidRPr="00803A1F" w:rsidRDefault="00483159" w:rsidP="00483159">
            <w:pPr>
              <w:pStyle w:val="Akapitzlist"/>
              <w:numPr>
                <w:ilvl w:val="0"/>
                <w:numId w:val="32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częściowym demontażu i ponownym montażu poręczy i podestów przykotłowych do zabudowy rur ekranowych wraz z ich ponownym dopasowaniem do zabudowanych ściany ekranowej,</w:t>
            </w:r>
          </w:p>
          <w:p w14:paraId="1A5CED9C" w14:textId="77777777" w:rsidR="00483159" w:rsidRPr="00803A1F" w:rsidRDefault="00483159" w:rsidP="00483159">
            <w:pPr>
              <w:pStyle w:val="Akapitzlist"/>
              <w:numPr>
                <w:ilvl w:val="0"/>
                <w:numId w:val="32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demontażu, montażu wyczystek komór wymienianych części ekranów,</w:t>
            </w:r>
          </w:p>
          <w:p w14:paraId="7A14395C" w14:textId="77777777" w:rsidR="00483159" w:rsidRPr="00803A1F" w:rsidRDefault="00483159" w:rsidP="00483159">
            <w:pPr>
              <w:pStyle w:val="Akapitzlist"/>
              <w:numPr>
                <w:ilvl w:val="0"/>
                <w:numId w:val="32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czyszczeniu wewnętrznym komór zbiorczych z zanieczyszczeń,</w:t>
            </w:r>
          </w:p>
          <w:p w14:paraId="74E96765" w14:textId="77777777" w:rsidR="00483159" w:rsidRPr="00803A1F" w:rsidRDefault="00483159" w:rsidP="00483159">
            <w:pPr>
              <w:pStyle w:val="Akapitzlist"/>
              <w:numPr>
                <w:ilvl w:val="0"/>
                <w:numId w:val="32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wymiana rur ekranów parownika wykonywana jest od poziomu ok. 4,00m tj. dolnych komór zbiorczych do poziomu ok. 49,00m,</w:t>
            </w:r>
          </w:p>
          <w:p w14:paraId="393079F7" w14:textId="77777777" w:rsidR="00483159" w:rsidRPr="00803A1F" w:rsidRDefault="00483159" w:rsidP="00483159">
            <w:pPr>
              <w:pStyle w:val="Akapitzlist"/>
              <w:numPr>
                <w:ilvl w:val="0"/>
                <w:numId w:val="32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do wykonania wymiany ekranów Wykonawca winien opracować technologię wymiany i niezbędną mechanizację.</w:t>
            </w:r>
          </w:p>
        </w:tc>
        <w:tc>
          <w:tcPr>
            <w:tcW w:w="941" w:type="dxa"/>
            <w:vAlign w:val="center"/>
          </w:tcPr>
          <w:p w14:paraId="13C3BE58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lastRenderedPageBreak/>
              <w:t>Stała 20mb, zmienna</w:t>
            </w:r>
          </w:p>
        </w:tc>
        <w:tc>
          <w:tcPr>
            <w:tcW w:w="485" w:type="dxa"/>
            <w:vAlign w:val="center"/>
          </w:tcPr>
          <w:p w14:paraId="5769DFA1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mb</w:t>
            </w:r>
          </w:p>
        </w:tc>
        <w:tc>
          <w:tcPr>
            <w:tcW w:w="919" w:type="dxa"/>
            <w:vAlign w:val="center"/>
          </w:tcPr>
          <w:p w14:paraId="13B4FD08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40,00</w:t>
            </w:r>
          </w:p>
        </w:tc>
      </w:tr>
      <w:tr w:rsidR="00483159" w:rsidRPr="00803A1F" w14:paraId="47DC023A" w14:textId="77777777" w:rsidTr="00E15873">
        <w:trPr>
          <w:trHeight w:val="57"/>
          <w:jc w:val="center"/>
        </w:trPr>
        <w:tc>
          <w:tcPr>
            <w:tcW w:w="440" w:type="dxa"/>
            <w:vAlign w:val="center"/>
          </w:tcPr>
          <w:p w14:paraId="5A88D043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6C</w:t>
            </w:r>
          </w:p>
        </w:tc>
        <w:tc>
          <w:tcPr>
            <w:tcW w:w="6804" w:type="dxa"/>
            <w:vAlign w:val="center"/>
          </w:tcPr>
          <w:p w14:paraId="4DAA8D6E" w14:textId="77777777" w:rsidR="00483159" w:rsidRPr="00803A1F" w:rsidRDefault="00483159" w:rsidP="00E15873">
            <w:pPr>
              <w:jc w:val="both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803A1F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Wymiana rur ekranowych w odcinkach ok. 6mb na ekranach komory paleniskowej wraz z płetwowaniem, potrzebną mechanizacją i badaniem 100% spoin, zgodnie z zatwierdzoną technologią w UDT i odbiorami. </w:t>
            </w:r>
            <w:r w:rsidRPr="00803A1F">
              <w:rPr>
                <w:rFonts w:ascii="Arial" w:hAnsi="Arial" w:cs="Arial"/>
                <w:b/>
                <w:bCs/>
                <w:sz w:val="20"/>
                <w:szCs w:val="20"/>
                <w:u w:val="single"/>
              </w:rPr>
              <w:t>Planowana długość wstawek 5,01 – 7,00mb rozliczana jako suma mb wszystkich rur w tym zakresie</w:t>
            </w:r>
          </w:p>
          <w:p w14:paraId="23008ECD" w14:textId="77777777" w:rsidR="00483159" w:rsidRDefault="00483159" w:rsidP="00E1587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67732024" w14:textId="77777777" w:rsidR="00483159" w:rsidRPr="00803A1F" w:rsidRDefault="00483159" w:rsidP="00E1587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Wymiana rur ekranu parownika polega na:</w:t>
            </w:r>
          </w:p>
          <w:p w14:paraId="46A504D5" w14:textId="77777777" w:rsidR="00483159" w:rsidRPr="00803A1F" w:rsidRDefault="00483159" w:rsidP="00483159">
            <w:pPr>
              <w:pStyle w:val="Akapitzlist"/>
              <w:numPr>
                <w:ilvl w:val="0"/>
                <w:numId w:val="33"/>
              </w:numPr>
              <w:ind w:left="472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wycinaniu rur wraz z płetwami wg opracowanej przez Wykonawcę technologii zatwierdzonej w UDT,</w:t>
            </w:r>
          </w:p>
          <w:p w14:paraId="43B72D9B" w14:textId="77777777" w:rsidR="00483159" w:rsidRPr="00803A1F" w:rsidRDefault="00483159" w:rsidP="00483159">
            <w:pPr>
              <w:pStyle w:val="Akapitzlist"/>
              <w:numPr>
                <w:ilvl w:val="0"/>
                <w:numId w:val="33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oszlifowaniu ścianek rur pozostałych po odcięciu płetw,</w:t>
            </w:r>
          </w:p>
          <w:p w14:paraId="655D5F0F" w14:textId="77777777" w:rsidR="00483159" w:rsidRPr="00803A1F" w:rsidRDefault="00483159" w:rsidP="00483159">
            <w:pPr>
              <w:pStyle w:val="Akapitzlist"/>
              <w:numPr>
                <w:ilvl w:val="0"/>
                <w:numId w:val="33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przygotowaniu wstawek nowych rur,</w:t>
            </w:r>
          </w:p>
          <w:p w14:paraId="4A14B4CA" w14:textId="77777777" w:rsidR="00483159" w:rsidRPr="00803A1F" w:rsidRDefault="00483159" w:rsidP="00483159">
            <w:pPr>
              <w:pStyle w:val="Akapitzlist"/>
              <w:numPr>
                <w:ilvl w:val="0"/>
                <w:numId w:val="33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wycinaniu uchwytów mocujących rury do belek, ukosowaniu i szlifowaniu końcówek rur do spawania (ekran szczelny, rury Ø57x5m, mat. 16M/15Mo3, podziałka rur 75mm, pomiędzy rurami wspawana płetwa wykonana z płaskownika 18x6, materiał 16M),</w:t>
            </w:r>
          </w:p>
          <w:p w14:paraId="17688A45" w14:textId="77777777" w:rsidR="00483159" w:rsidRPr="00803A1F" w:rsidRDefault="00483159" w:rsidP="00483159">
            <w:pPr>
              <w:pStyle w:val="Akapitzlist"/>
              <w:numPr>
                <w:ilvl w:val="0"/>
                <w:numId w:val="33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lastRenderedPageBreak/>
              <w:t>spawaniu wstawek nowych rur z nabijaniem znaków w 100%,</w:t>
            </w:r>
          </w:p>
          <w:p w14:paraId="208D2739" w14:textId="77777777" w:rsidR="00483159" w:rsidRPr="00803A1F" w:rsidRDefault="00483159" w:rsidP="00483159">
            <w:pPr>
              <w:pStyle w:val="Akapitzlist"/>
              <w:numPr>
                <w:ilvl w:val="0"/>
                <w:numId w:val="33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przygotowaniu spoin do badań w 100% wykonanych spoin, badaniu spoin – 100% spoin (radiograficzne, magnetyczne lub ultradźwiękowe – zgodnie z technologią spawania zatwierdzoną w UDT),</w:t>
            </w:r>
          </w:p>
          <w:p w14:paraId="62268B59" w14:textId="77777777" w:rsidR="00483159" w:rsidRPr="00803A1F" w:rsidRDefault="00483159" w:rsidP="00483159">
            <w:pPr>
              <w:pStyle w:val="Akapitzlist"/>
              <w:numPr>
                <w:ilvl w:val="0"/>
                <w:numId w:val="33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wspawaniu płetw pomiędzy rurami – spoina z zewnątrz i wewnątrz – spoina ciągła,</w:t>
            </w:r>
          </w:p>
          <w:p w14:paraId="7BBCC6C5" w14:textId="77777777" w:rsidR="00483159" w:rsidRPr="00803A1F" w:rsidRDefault="00483159" w:rsidP="00483159">
            <w:pPr>
              <w:pStyle w:val="Akapitzlist"/>
              <w:numPr>
                <w:ilvl w:val="0"/>
                <w:numId w:val="33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spawaniu uchwytów mocujących bloki montażowe do belek opasujących, montażu konstrukcji wsporczej do izolacji termicznej (szpilki, listwy),</w:t>
            </w:r>
          </w:p>
          <w:p w14:paraId="142273EC" w14:textId="77777777" w:rsidR="00483159" w:rsidRPr="00803A1F" w:rsidRDefault="00483159" w:rsidP="00483159">
            <w:pPr>
              <w:pStyle w:val="Akapitzlist"/>
              <w:numPr>
                <w:ilvl w:val="0"/>
                <w:numId w:val="33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naprawie urwanych zawieszeń wraz ze spawaniem konstrukcji ekranów,</w:t>
            </w:r>
          </w:p>
          <w:p w14:paraId="08C5DE0F" w14:textId="77777777" w:rsidR="00483159" w:rsidRPr="00803A1F" w:rsidRDefault="00483159" w:rsidP="00483159">
            <w:pPr>
              <w:pStyle w:val="Akapitzlist"/>
              <w:numPr>
                <w:ilvl w:val="0"/>
                <w:numId w:val="33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przy wymianie rur w obrębie dyszy powietrza – odcięcie grzebieni i blach skrzynek uszczelniających z ekranu i ponownym ich montażu, demontażu i montażu wymurówki,</w:t>
            </w:r>
          </w:p>
          <w:p w14:paraId="29E49734" w14:textId="77777777" w:rsidR="00483159" w:rsidRPr="00803A1F" w:rsidRDefault="00483159" w:rsidP="00483159">
            <w:pPr>
              <w:pStyle w:val="Akapitzlist"/>
              <w:numPr>
                <w:ilvl w:val="0"/>
                <w:numId w:val="33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zablokowaniu i odcięciu skrzyń kanałów powietrza,</w:t>
            </w:r>
          </w:p>
          <w:p w14:paraId="418970BF" w14:textId="77777777" w:rsidR="00483159" w:rsidRPr="00803A1F" w:rsidRDefault="00483159" w:rsidP="00483159">
            <w:pPr>
              <w:pStyle w:val="Akapitzlist"/>
              <w:numPr>
                <w:ilvl w:val="0"/>
                <w:numId w:val="33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ustawieniu skrzyń kanałów po wymianie rur ekranowych i pospawaniu do grzebieni i blach skrzynek uszczelniających,</w:t>
            </w:r>
          </w:p>
          <w:p w14:paraId="50B71478" w14:textId="77777777" w:rsidR="00483159" w:rsidRPr="00803A1F" w:rsidRDefault="00483159" w:rsidP="00483159">
            <w:pPr>
              <w:pStyle w:val="Akapitzlist"/>
              <w:numPr>
                <w:ilvl w:val="0"/>
                <w:numId w:val="33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przy wymianie rur w ślepej komorze – demontażu, montażu kompensatora i opancerzenia wraz z izolacją w komorze międzyciągu, utylizacją odpadów,</w:t>
            </w:r>
          </w:p>
          <w:p w14:paraId="1A992B91" w14:textId="77777777" w:rsidR="00483159" w:rsidRPr="00803A1F" w:rsidRDefault="00483159" w:rsidP="00483159">
            <w:pPr>
              <w:pStyle w:val="Akapitzlist"/>
              <w:numPr>
                <w:ilvl w:val="0"/>
                <w:numId w:val="33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demontażu i ponownym montażu elementów instalacji pomiarowych, kamer, fotokomórek takich jak: statywy, kołnierze, króćce, przyłącza, itp.,</w:t>
            </w:r>
          </w:p>
          <w:p w14:paraId="012929B4" w14:textId="77777777" w:rsidR="00483159" w:rsidRPr="00803A1F" w:rsidRDefault="00483159" w:rsidP="00483159">
            <w:pPr>
              <w:pStyle w:val="Akapitzlist"/>
              <w:numPr>
                <w:ilvl w:val="0"/>
                <w:numId w:val="33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zabudowie króćców i skrzynek pod fotokomórki, kamery, punkty pomiarowe oraz wzierniki, wloty powietrza osłonowego,</w:t>
            </w:r>
          </w:p>
          <w:p w14:paraId="23319192" w14:textId="77777777" w:rsidR="00483159" w:rsidRPr="00803A1F" w:rsidRDefault="00483159" w:rsidP="00483159">
            <w:pPr>
              <w:pStyle w:val="Akapitzlist"/>
              <w:numPr>
                <w:ilvl w:val="0"/>
                <w:numId w:val="33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czyszczeniu z pyłu i korozji belek opasujących na ekranie kotła,</w:t>
            </w:r>
          </w:p>
          <w:p w14:paraId="3FAA43D7" w14:textId="77777777" w:rsidR="00483159" w:rsidRPr="00803A1F" w:rsidRDefault="00483159" w:rsidP="00483159">
            <w:pPr>
              <w:pStyle w:val="Akapitzlist"/>
              <w:numPr>
                <w:ilvl w:val="0"/>
                <w:numId w:val="33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częściowym demontażu i ponownym montażu poręczy i podestów przykotłowych do zabudowy rur ekranowych wraz z ich ponownym dopasowaniem do zabudowanych ściany ekranowej,</w:t>
            </w:r>
          </w:p>
          <w:p w14:paraId="01F95E1F" w14:textId="77777777" w:rsidR="00483159" w:rsidRPr="00803A1F" w:rsidRDefault="00483159" w:rsidP="00483159">
            <w:pPr>
              <w:pStyle w:val="Akapitzlist"/>
              <w:numPr>
                <w:ilvl w:val="0"/>
                <w:numId w:val="33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demontażu, montażu wyczystek komór wymienianych części ekranów,</w:t>
            </w:r>
          </w:p>
          <w:p w14:paraId="569C804F" w14:textId="77777777" w:rsidR="00483159" w:rsidRPr="00803A1F" w:rsidRDefault="00483159" w:rsidP="00483159">
            <w:pPr>
              <w:pStyle w:val="Akapitzlist"/>
              <w:numPr>
                <w:ilvl w:val="0"/>
                <w:numId w:val="33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czyszczeniu wewnętrznym komór zbiorczych z zanieczyszczeń,</w:t>
            </w:r>
          </w:p>
          <w:p w14:paraId="4CF3479E" w14:textId="77777777" w:rsidR="00483159" w:rsidRPr="00803A1F" w:rsidRDefault="00483159" w:rsidP="00483159">
            <w:pPr>
              <w:pStyle w:val="Akapitzlist"/>
              <w:numPr>
                <w:ilvl w:val="0"/>
                <w:numId w:val="33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wymiana rur ekranów parownika wykonywana jest od poziomu ok. 4,00m tj. dolnych komór zbiorczych do poziomu ok. 49,00m,</w:t>
            </w:r>
          </w:p>
          <w:p w14:paraId="2C0F5EFA" w14:textId="77777777" w:rsidR="00483159" w:rsidRPr="00803A1F" w:rsidRDefault="00483159" w:rsidP="00483159">
            <w:pPr>
              <w:pStyle w:val="Akapitzlist"/>
              <w:numPr>
                <w:ilvl w:val="0"/>
                <w:numId w:val="33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do wykonania wymiany ekranów Wykonawca winien opracować technologię wymiany i niezbędną mechanizację.</w:t>
            </w:r>
          </w:p>
        </w:tc>
        <w:tc>
          <w:tcPr>
            <w:tcW w:w="941" w:type="dxa"/>
            <w:vAlign w:val="center"/>
          </w:tcPr>
          <w:p w14:paraId="64BB69D8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lastRenderedPageBreak/>
              <w:t>Stała 12mb, zmienna</w:t>
            </w:r>
          </w:p>
        </w:tc>
        <w:tc>
          <w:tcPr>
            <w:tcW w:w="485" w:type="dxa"/>
            <w:vAlign w:val="center"/>
          </w:tcPr>
          <w:p w14:paraId="04D8792F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mb</w:t>
            </w:r>
          </w:p>
        </w:tc>
        <w:tc>
          <w:tcPr>
            <w:tcW w:w="919" w:type="dxa"/>
            <w:vAlign w:val="center"/>
          </w:tcPr>
          <w:p w14:paraId="7FADC142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36,00</w:t>
            </w:r>
          </w:p>
        </w:tc>
      </w:tr>
      <w:tr w:rsidR="00483159" w:rsidRPr="00803A1F" w14:paraId="5ED440B1" w14:textId="77777777" w:rsidTr="00E15873">
        <w:trPr>
          <w:trHeight w:val="57"/>
          <w:jc w:val="center"/>
        </w:trPr>
        <w:tc>
          <w:tcPr>
            <w:tcW w:w="440" w:type="dxa"/>
            <w:vAlign w:val="center"/>
          </w:tcPr>
          <w:p w14:paraId="5E4E51A5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6D</w:t>
            </w:r>
          </w:p>
        </w:tc>
        <w:tc>
          <w:tcPr>
            <w:tcW w:w="6804" w:type="dxa"/>
            <w:vAlign w:val="center"/>
          </w:tcPr>
          <w:p w14:paraId="7D9F1A54" w14:textId="77777777" w:rsidR="00483159" w:rsidRPr="00803A1F" w:rsidRDefault="00483159" w:rsidP="00E15873">
            <w:pPr>
              <w:jc w:val="both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803A1F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Wymiana rur ekranowych w odcinkach ok. 8mb na ekranach komory paleniskowej wraz z płetwowaniem, potrzebną mechanizacją i badaniem 100% spoin, zgodnie z zatwierdzoną technologią w UDT i odbiorami. </w:t>
            </w:r>
            <w:r w:rsidRPr="00803A1F">
              <w:rPr>
                <w:rFonts w:ascii="Arial" w:hAnsi="Arial" w:cs="Arial"/>
                <w:b/>
                <w:bCs/>
                <w:sz w:val="20"/>
                <w:szCs w:val="20"/>
                <w:u w:val="single"/>
              </w:rPr>
              <w:t>Planowana długość wstawek 7,01 – 9,00mb rozliczana jako suma mb wszystkich rur w tym zakresie</w:t>
            </w:r>
          </w:p>
          <w:p w14:paraId="3C42DEB2" w14:textId="77777777" w:rsidR="00483159" w:rsidRPr="00803A1F" w:rsidRDefault="00483159" w:rsidP="00E1587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Wymiana rur ekranu parownika polega na:</w:t>
            </w:r>
          </w:p>
          <w:p w14:paraId="6C663485" w14:textId="77777777" w:rsidR="00483159" w:rsidRPr="00803A1F" w:rsidRDefault="00483159" w:rsidP="00483159">
            <w:pPr>
              <w:pStyle w:val="Akapitzlist"/>
              <w:numPr>
                <w:ilvl w:val="0"/>
                <w:numId w:val="34"/>
              </w:numPr>
              <w:ind w:left="472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wycinaniu rur wraz z płetwami wg opracowanej przez Wykonawcę technologii zatwierdzonej w UDT,</w:t>
            </w:r>
          </w:p>
          <w:p w14:paraId="27F9B4B3" w14:textId="77777777" w:rsidR="00483159" w:rsidRPr="00803A1F" w:rsidRDefault="00483159" w:rsidP="00483159">
            <w:pPr>
              <w:pStyle w:val="Akapitzlist"/>
              <w:numPr>
                <w:ilvl w:val="0"/>
                <w:numId w:val="34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oszlifowaniu ścianek rur pozostałych po odcięciu płetw,</w:t>
            </w:r>
          </w:p>
          <w:p w14:paraId="3195FD89" w14:textId="77777777" w:rsidR="00483159" w:rsidRPr="00803A1F" w:rsidRDefault="00483159" w:rsidP="00483159">
            <w:pPr>
              <w:pStyle w:val="Akapitzlist"/>
              <w:numPr>
                <w:ilvl w:val="0"/>
                <w:numId w:val="34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przygotowaniu wstawek nowych rur,</w:t>
            </w:r>
          </w:p>
          <w:p w14:paraId="622C47AF" w14:textId="77777777" w:rsidR="00483159" w:rsidRPr="00803A1F" w:rsidRDefault="00483159" w:rsidP="00483159">
            <w:pPr>
              <w:pStyle w:val="Akapitzlist"/>
              <w:numPr>
                <w:ilvl w:val="0"/>
                <w:numId w:val="34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wycinaniu uchwytów mocujących rury do belek, ukosowaniu i szlifowaniu końcówek rur do spawania (ekran szczelny, rury Ø57x5m, mat. 16M/15Mo3, podziałka rur 75mm, pomiędzy rurami wspawana płetwa wykonana z płaskownika 18x6, materiał 16M),</w:t>
            </w:r>
          </w:p>
          <w:p w14:paraId="57C6F963" w14:textId="77777777" w:rsidR="00483159" w:rsidRPr="00803A1F" w:rsidRDefault="00483159" w:rsidP="00483159">
            <w:pPr>
              <w:pStyle w:val="Akapitzlist"/>
              <w:numPr>
                <w:ilvl w:val="0"/>
                <w:numId w:val="34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spawaniu wstawek nowych rur z nabijaniem znaków w 100%,</w:t>
            </w:r>
          </w:p>
          <w:p w14:paraId="075A2BA0" w14:textId="77777777" w:rsidR="00483159" w:rsidRPr="00803A1F" w:rsidRDefault="00483159" w:rsidP="00483159">
            <w:pPr>
              <w:pStyle w:val="Akapitzlist"/>
              <w:numPr>
                <w:ilvl w:val="0"/>
                <w:numId w:val="34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przygotowaniu spoin do badań w 100% wykonanych spoin, badaniu spoin – 100% spoin (radiograficzne, magnetyczne lub ultradźwiękowe – zgodnie z technologią spawania zatwierdzoną w UDT),</w:t>
            </w:r>
          </w:p>
          <w:p w14:paraId="294858BE" w14:textId="77777777" w:rsidR="00483159" w:rsidRPr="00803A1F" w:rsidRDefault="00483159" w:rsidP="00483159">
            <w:pPr>
              <w:pStyle w:val="Akapitzlist"/>
              <w:numPr>
                <w:ilvl w:val="0"/>
                <w:numId w:val="34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wspawaniu płetw pomiędzy rurami – spoina z zewnątrz i wewnątrz – spoina ciągła,</w:t>
            </w:r>
          </w:p>
          <w:p w14:paraId="57812CAA" w14:textId="77777777" w:rsidR="00483159" w:rsidRPr="00803A1F" w:rsidRDefault="00483159" w:rsidP="00483159">
            <w:pPr>
              <w:pStyle w:val="Akapitzlist"/>
              <w:numPr>
                <w:ilvl w:val="0"/>
                <w:numId w:val="34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spawaniu uchwytów mocujących bloki montażowe do belek opasujących, montażu konstrukcji wsporczej do izolacji termicznej (szpilki, listwy),</w:t>
            </w:r>
          </w:p>
          <w:p w14:paraId="119B6614" w14:textId="77777777" w:rsidR="00483159" w:rsidRPr="00803A1F" w:rsidRDefault="00483159" w:rsidP="00483159">
            <w:pPr>
              <w:pStyle w:val="Akapitzlist"/>
              <w:numPr>
                <w:ilvl w:val="0"/>
                <w:numId w:val="34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lastRenderedPageBreak/>
              <w:t>naprawie urwanych zawieszeń wraz ze spawaniem konstrukcji ekranów,</w:t>
            </w:r>
          </w:p>
          <w:p w14:paraId="11A7CB76" w14:textId="77777777" w:rsidR="00483159" w:rsidRPr="00803A1F" w:rsidRDefault="00483159" w:rsidP="00483159">
            <w:pPr>
              <w:pStyle w:val="Akapitzlist"/>
              <w:numPr>
                <w:ilvl w:val="0"/>
                <w:numId w:val="34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przy wymianie rur w obrębie dyszy powietrza – odcięcie grzebieni i blach skrzynek uszczelniających z ekranu i ponownym ich montażu, demontażu i montażu wymurówki,</w:t>
            </w:r>
          </w:p>
          <w:p w14:paraId="6D351833" w14:textId="77777777" w:rsidR="00483159" w:rsidRPr="00803A1F" w:rsidRDefault="00483159" w:rsidP="00483159">
            <w:pPr>
              <w:pStyle w:val="Akapitzlist"/>
              <w:numPr>
                <w:ilvl w:val="0"/>
                <w:numId w:val="34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zablokowaniu i odcięciu skrzyń kanałów powietrza,</w:t>
            </w:r>
          </w:p>
          <w:p w14:paraId="28EE4E6C" w14:textId="77777777" w:rsidR="00483159" w:rsidRPr="00803A1F" w:rsidRDefault="00483159" w:rsidP="00483159">
            <w:pPr>
              <w:pStyle w:val="Akapitzlist"/>
              <w:numPr>
                <w:ilvl w:val="0"/>
                <w:numId w:val="34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ustawieniu skrzyń kanałów po wymianie rur ekranowych i pospawaniu do grzebieni i blach skrzynek uszczelniających,</w:t>
            </w:r>
          </w:p>
          <w:p w14:paraId="59433C4E" w14:textId="77777777" w:rsidR="00483159" w:rsidRPr="00803A1F" w:rsidRDefault="00483159" w:rsidP="00483159">
            <w:pPr>
              <w:pStyle w:val="Akapitzlist"/>
              <w:numPr>
                <w:ilvl w:val="0"/>
                <w:numId w:val="34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przy wymianie rur w ślepej komorze – demontażu, montażu kompensatora i opancerzenia wraz z izolacją w komorze międzyciągu, utylizacją odpadów,</w:t>
            </w:r>
          </w:p>
          <w:p w14:paraId="036D6996" w14:textId="77777777" w:rsidR="00483159" w:rsidRPr="00803A1F" w:rsidRDefault="00483159" w:rsidP="00483159">
            <w:pPr>
              <w:pStyle w:val="Akapitzlist"/>
              <w:numPr>
                <w:ilvl w:val="0"/>
                <w:numId w:val="34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demontażu i ponownym montażu elementów instalacji pomiarowych, kamer, fotokomórek takich jak: statywy, kołnierze, króćce, przyłącza, itp.,</w:t>
            </w:r>
          </w:p>
          <w:p w14:paraId="17784C87" w14:textId="77777777" w:rsidR="00483159" w:rsidRPr="00803A1F" w:rsidRDefault="00483159" w:rsidP="00483159">
            <w:pPr>
              <w:pStyle w:val="Akapitzlist"/>
              <w:numPr>
                <w:ilvl w:val="0"/>
                <w:numId w:val="34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zabudowie króćców i skrzynek pod fotokomórki, kamery, punkty pomiarowe oraz wzierniki, wloty powietrza osłonowego,</w:t>
            </w:r>
          </w:p>
          <w:p w14:paraId="7D1C90E2" w14:textId="77777777" w:rsidR="00483159" w:rsidRPr="00803A1F" w:rsidRDefault="00483159" w:rsidP="00483159">
            <w:pPr>
              <w:pStyle w:val="Akapitzlist"/>
              <w:numPr>
                <w:ilvl w:val="0"/>
                <w:numId w:val="34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czyszczeniu z pyłu i korozji belek opasujących na ekranie kotła,</w:t>
            </w:r>
          </w:p>
          <w:p w14:paraId="4BEF36FF" w14:textId="77777777" w:rsidR="00483159" w:rsidRPr="00803A1F" w:rsidRDefault="00483159" w:rsidP="00483159">
            <w:pPr>
              <w:pStyle w:val="Akapitzlist"/>
              <w:numPr>
                <w:ilvl w:val="0"/>
                <w:numId w:val="34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częściowym demontażu i ponownym montażu poręczy i podestów przykotłowych do zabudowy rur ekranowych wraz z ich ponownym dopasowaniem do zabudowanych ściany ekranowej,</w:t>
            </w:r>
          </w:p>
          <w:p w14:paraId="331DA915" w14:textId="77777777" w:rsidR="00483159" w:rsidRPr="00803A1F" w:rsidRDefault="00483159" w:rsidP="00483159">
            <w:pPr>
              <w:pStyle w:val="Akapitzlist"/>
              <w:numPr>
                <w:ilvl w:val="0"/>
                <w:numId w:val="34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demontażu, montażu wyczystek komór wymienianych części ekranów,</w:t>
            </w:r>
          </w:p>
          <w:p w14:paraId="13EC594E" w14:textId="77777777" w:rsidR="00483159" w:rsidRPr="00803A1F" w:rsidRDefault="00483159" w:rsidP="00483159">
            <w:pPr>
              <w:pStyle w:val="Akapitzlist"/>
              <w:numPr>
                <w:ilvl w:val="0"/>
                <w:numId w:val="34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czyszczeniu wewnętrznym komór zbiorczych z zanieczyszczeń,</w:t>
            </w:r>
          </w:p>
          <w:p w14:paraId="6D2AD488" w14:textId="77777777" w:rsidR="00483159" w:rsidRPr="00803A1F" w:rsidRDefault="00483159" w:rsidP="00483159">
            <w:pPr>
              <w:pStyle w:val="Akapitzlist"/>
              <w:numPr>
                <w:ilvl w:val="0"/>
                <w:numId w:val="34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wymiana rur ekranów parownika wykonywana jest od poziomu ok. 4,00m tj. dolnych komór zbiorczych do poziomu ok. 49,00m,</w:t>
            </w:r>
          </w:p>
          <w:p w14:paraId="1F286563" w14:textId="77777777" w:rsidR="00483159" w:rsidRPr="00803A1F" w:rsidRDefault="00483159" w:rsidP="00483159">
            <w:pPr>
              <w:pStyle w:val="Akapitzlist"/>
              <w:numPr>
                <w:ilvl w:val="0"/>
                <w:numId w:val="34"/>
              </w:numPr>
              <w:ind w:left="480"/>
              <w:jc w:val="both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do wykonania wymiany ekranów Wykonawca winien opracować technologię wymiany i niezbędną mechanizację.</w:t>
            </w:r>
          </w:p>
        </w:tc>
        <w:tc>
          <w:tcPr>
            <w:tcW w:w="941" w:type="dxa"/>
            <w:vAlign w:val="center"/>
          </w:tcPr>
          <w:p w14:paraId="6BC643BB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lastRenderedPageBreak/>
              <w:t>Stała 16mb, zmienna</w:t>
            </w:r>
          </w:p>
        </w:tc>
        <w:tc>
          <w:tcPr>
            <w:tcW w:w="485" w:type="dxa"/>
            <w:vAlign w:val="center"/>
          </w:tcPr>
          <w:p w14:paraId="302142B0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mb</w:t>
            </w:r>
          </w:p>
        </w:tc>
        <w:tc>
          <w:tcPr>
            <w:tcW w:w="919" w:type="dxa"/>
            <w:vAlign w:val="center"/>
          </w:tcPr>
          <w:p w14:paraId="07082731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24,00</w:t>
            </w:r>
          </w:p>
        </w:tc>
      </w:tr>
      <w:tr w:rsidR="00483159" w:rsidRPr="00803A1F" w14:paraId="7E670EE7" w14:textId="77777777" w:rsidTr="00E15873">
        <w:trPr>
          <w:trHeight w:val="57"/>
          <w:jc w:val="center"/>
        </w:trPr>
        <w:tc>
          <w:tcPr>
            <w:tcW w:w="440" w:type="dxa"/>
            <w:vAlign w:val="center"/>
            <w:hideMark/>
          </w:tcPr>
          <w:p w14:paraId="0FC2A17E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6E</w:t>
            </w:r>
          </w:p>
        </w:tc>
        <w:tc>
          <w:tcPr>
            <w:tcW w:w="6804" w:type="dxa"/>
            <w:vAlign w:val="center"/>
            <w:hideMark/>
          </w:tcPr>
          <w:p w14:paraId="38BA146C" w14:textId="77777777" w:rsidR="00483159" w:rsidRPr="00803A1F" w:rsidRDefault="00483159" w:rsidP="00E15873">
            <w:pPr>
              <w:jc w:val="both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803A1F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Wymiana rur ekranowych </w:t>
            </w:r>
            <w:r w:rsidRPr="00803A1F">
              <w:rPr>
                <w:rFonts w:ascii="Arial" w:hAnsi="Arial" w:cs="Arial"/>
                <w:b/>
                <w:bCs/>
                <w:sz w:val="20"/>
                <w:szCs w:val="20"/>
                <w:u w:val="single"/>
              </w:rPr>
              <w:t>na ekranie przednim</w:t>
            </w:r>
            <w:r w:rsidRPr="00803A1F">
              <w:rPr>
                <w:rFonts w:ascii="Arial" w:hAnsi="Arial" w:cs="Arial"/>
                <w:b/>
                <w:bCs/>
                <w:sz w:val="20"/>
                <w:szCs w:val="20"/>
              </w:rPr>
              <w:t>,</w:t>
            </w:r>
            <w:r w:rsidRPr="00803A1F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803A1F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w obrębie skrzyń palnikowych (I - IV rząd palników) w odcinkach ok. 2mb wraz z płetwowaniem, potrzebną mechanizacją i badaniem 100% spoin, zgodnie z zatwierdzoną technologią w UDT i odbiorami. </w:t>
            </w:r>
            <w:r w:rsidRPr="00803A1F">
              <w:rPr>
                <w:rFonts w:ascii="Arial" w:hAnsi="Arial" w:cs="Arial"/>
                <w:b/>
                <w:bCs/>
                <w:sz w:val="20"/>
                <w:szCs w:val="20"/>
                <w:u w:val="single"/>
              </w:rPr>
              <w:t>Planowana długość wstawek 1,00 – 3,00mb rozliczana jako suma mb wszystkich rur w tym zakresie</w:t>
            </w:r>
          </w:p>
          <w:p w14:paraId="55AE4F2C" w14:textId="77777777" w:rsidR="00483159" w:rsidRDefault="00483159" w:rsidP="00E15873">
            <w:pPr>
              <w:ind w:left="120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1B201FF5" w14:textId="77777777" w:rsidR="00483159" w:rsidRPr="00803A1F" w:rsidRDefault="00483159" w:rsidP="00E15873">
            <w:pPr>
              <w:ind w:left="12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Wymiana rur lub pojedynczych elementów giętych ekranu parownika polega na:</w:t>
            </w:r>
          </w:p>
          <w:p w14:paraId="3A76ACBB" w14:textId="77777777" w:rsidR="00483159" w:rsidRPr="00803A1F" w:rsidRDefault="00483159" w:rsidP="00483159">
            <w:pPr>
              <w:pStyle w:val="Akapitzlist"/>
              <w:numPr>
                <w:ilvl w:val="0"/>
                <w:numId w:val="40"/>
              </w:numPr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wycinaniu rur wraz z płetwami wg opracowanej przez Wykonawcę technologii zatwierdzonej w UDT,</w:t>
            </w:r>
          </w:p>
          <w:p w14:paraId="75CD5AA5" w14:textId="77777777" w:rsidR="00483159" w:rsidRPr="00803A1F" w:rsidRDefault="00483159" w:rsidP="00483159">
            <w:pPr>
              <w:pStyle w:val="Akapitzlist"/>
              <w:numPr>
                <w:ilvl w:val="0"/>
                <w:numId w:val="40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oszlifowaniu ścianek rur pozostałych po odcięciu płetw,</w:t>
            </w:r>
          </w:p>
          <w:p w14:paraId="621B6E8A" w14:textId="77777777" w:rsidR="00483159" w:rsidRPr="00803A1F" w:rsidRDefault="00483159" w:rsidP="00483159">
            <w:pPr>
              <w:pStyle w:val="Akapitzlist"/>
              <w:numPr>
                <w:ilvl w:val="0"/>
                <w:numId w:val="40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przygotowaniu wstawek nowych rur,</w:t>
            </w:r>
          </w:p>
          <w:p w14:paraId="516C950D" w14:textId="77777777" w:rsidR="00483159" w:rsidRPr="00803A1F" w:rsidRDefault="00483159" w:rsidP="00483159">
            <w:pPr>
              <w:pStyle w:val="Akapitzlist"/>
              <w:numPr>
                <w:ilvl w:val="0"/>
                <w:numId w:val="40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wycinaniu uchwytów mocujących rury do belek, ukosowaniu i szlifowaniu końcówek rur do spawania (ekran szczelny, rury Ø57x5m, mat. 16M/15Mo3, podziałka rur 75mm, pomiędzy rurami wspawana płetwa wykonana z płaskownika 18x6, materiał 16M),</w:t>
            </w:r>
          </w:p>
          <w:p w14:paraId="4D9EE34C" w14:textId="77777777" w:rsidR="00483159" w:rsidRPr="00803A1F" w:rsidRDefault="00483159" w:rsidP="00483159">
            <w:pPr>
              <w:pStyle w:val="Akapitzlist"/>
              <w:numPr>
                <w:ilvl w:val="0"/>
                <w:numId w:val="40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spawaniu wstawek nowych rur z nabijaniem znaków w 100%,</w:t>
            </w:r>
          </w:p>
          <w:p w14:paraId="6382B0B3" w14:textId="77777777" w:rsidR="00483159" w:rsidRPr="00803A1F" w:rsidRDefault="00483159" w:rsidP="00483159">
            <w:pPr>
              <w:pStyle w:val="Akapitzlist"/>
              <w:numPr>
                <w:ilvl w:val="0"/>
                <w:numId w:val="40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przygotowaniu spoin do badań w 100% wykonanych spoin, badaniu spoin – 100% spoin (radiograficzne, magnetyczne lub ultradźwiękowe – zgodnie z technologią spawania zatwierdzoną w UDT),</w:t>
            </w:r>
          </w:p>
          <w:p w14:paraId="27C1B7EB" w14:textId="77777777" w:rsidR="00483159" w:rsidRPr="00803A1F" w:rsidRDefault="00483159" w:rsidP="00483159">
            <w:pPr>
              <w:pStyle w:val="Akapitzlist"/>
              <w:numPr>
                <w:ilvl w:val="0"/>
                <w:numId w:val="40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wspawaniu płetw pomiędzy rurami – spoina z zewnątrz i wewnątrz – spoina ciągła,</w:t>
            </w:r>
          </w:p>
          <w:p w14:paraId="4DB973A2" w14:textId="77777777" w:rsidR="00483159" w:rsidRPr="00803A1F" w:rsidRDefault="00483159" w:rsidP="00483159">
            <w:pPr>
              <w:pStyle w:val="Akapitzlist"/>
              <w:numPr>
                <w:ilvl w:val="0"/>
                <w:numId w:val="40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montażu konstrukcji wsporczej do izolacji termicznej (szpilki, listwy),</w:t>
            </w:r>
          </w:p>
          <w:p w14:paraId="5E95EFB5" w14:textId="77777777" w:rsidR="00483159" w:rsidRPr="00803A1F" w:rsidRDefault="00483159" w:rsidP="00483159">
            <w:pPr>
              <w:pStyle w:val="Akapitzlist"/>
              <w:numPr>
                <w:ilvl w:val="0"/>
                <w:numId w:val="40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naprawie urwanych zawieszeń wraz ze spawaniem konstrukcji ekranów,</w:t>
            </w:r>
          </w:p>
          <w:p w14:paraId="3919D523" w14:textId="77777777" w:rsidR="00483159" w:rsidRPr="00803A1F" w:rsidRDefault="00483159" w:rsidP="00483159">
            <w:pPr>
              <w:pStyle w:val="Akapitzlist"/>
              <w:numPr>
                <w:ilvl w:val="0"/>
                <w:numId w:val="40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przy wymianie rur w obrębie palników – odcięcie grzebieni i blach skrzyń palnikowych z ekranu i ponownym ich montażu, demontażu i montażu wymurówki,</w:t>
            </w:r>
          </w:p>
          <w:p w14:paraId="2F126626" w14:textId="77777777" w:rsidR="00483159" w:rsidRPr="00803A1F" w:rsidRDefault="00483159" w:rsidP="00483159">
            <w:pPr>
              <w:pStyle w:val="Akapitzlist"/>
              <w:numPr>
                <w:ilvl w:val="0"/>
                <w:numId w:val="40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pospawaniu nakładek rur i grzebieni i blach skrzyń palnikowych,</w:t>
            </w:r>
          </w:p>
          <w:p w14:paraId="6FE58FC0" w14:textId="77777777" w:rsidR="00483159" w:rsidRPr="00803A1F" w:rsidRDefault="00483159" w:rsidP="00483159">
            <w:pPr>
              <w:pStyle w:val="Akapitzlist"/>
              <w:numPr>
                <w:ilvl w:val="0"/>
                <w:numId w:val="40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czyszczeniu z pyłu i korozji belek opasujących na ekranie kotła,</w:t>
            </w:r>
          </w:p>
          <w:p w14:paraId="54C8B1AF" w14:textId="77777777" w:rsidR="00483159" w:rsidRPr="00803A1F" w:rsidRDefault="00483159" w:rsidP="00483159">
            <w:pPr>
              <w:pStyle w:val="Akapitzlist"/>
              <w:numPr>
                <w:ilvl w:val="0"/>
                <w:numId w:val="40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lastRenderedPageBreak/>
              <w:t>demontażu, montażu wyczystek dolnej komory zbiorczej ekranu przedniego,</w:t>
            </w:r>
          </w:p>
          <w:p w14:paraId="32556702" w14:textId="77777777" w:rsidR="00483159" w:rsidRPr="00803A1F" w:rsidRDefault="00483159" w:rsidP="00483159">
            <w:pPr>
              <w:pStyle w:val="Akapitzlist"/>
              <w:numPr>
                <w:ilvl w:val="0"/>
                <w:numId w:val="40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czyszczeniu wewnętrznym dolnej komory zbiorczej z zanieczyszczeń,</w:t>
            </w:r>
          </w:p>
          <w:p w14:paraId="115D88CD" w14:textId="77777777" w:rsidR="00483159" w:rsidRPr="00803A1F" w:rsidRDefault="00483159" w:rsidP="00483159">
            <w:pPr>
              <w:pStyle w:val="Akapitzlist"/>
              <w:numPr>
                <w:ilvl w:val="0"/>
                <w:numId w:val="40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do wykonania wymiany ekranów Wykonawca winien opracować technologię wymiany i niezbędną mechanizację.</w:t>
            </w:r>
          </w:p>
        </w:tc>
        <w:tc>
          <w:tcPr>
            <w:tcW w:w="941" w:type="dxa"/>
            <w:vAlign w:val="center"/>
          </w:tcPr>
          <w:p w14:paraId="4C55E87A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lastRenderedPageBreak/>
              <w:t>Stała 30mb, zmienna</w:t>
            </w:r>
          </w:p>
        </w:tc>
        <w:tc>
          <w:tcPr>
            <w:tcW w:w="485" w:type="dxa"/>
            <w:vAlign w:val="center"/>
            <w:hideMark/>
          </w:tcPr>
          <w:p w14:paraId="16C47F84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mb</w:t>
            </w:r>
          </w:p>
        </w:tc>
        <w:tc>
          <w:tcPr>
            <w:tcW w:w="919" w:type="dxa"/>
            <w:vAlign w:val="center"/>
            <w:hideMark/>
          </w:tcPr>
          <w:p w14:paraId="0B5CB3B6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50,00</w:t>
            </w:r>
          </w:p>
        </w:tc>
      </w:tr>
      <w:tr w:rsidR="00483159" w:rsidRPr="00803A1F" w14:paraId="6E9A9A5F" w14:textId="77777777" w:rsidTr="00E15873">
        <w:trPr>
          <w:trHeight w:val="57"/>
          <w:jc w:val="center"/>
        </w:trPr>
        <w:tc>
          <w:tcPr>
            <w:tcW w:w="440" w:type="dxa"/>
            <w:vAlign w:val="center"/>
          </w:tcPr>
          <w:p w14:paraId="52B3A030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6F</w:t>
            </w:r>
          </w:p>
        </w:tc>
        <w:tc>
          <w:tcPr>
            <w:tcW w:w="6804" w:type="dxa"/>
            <w:vAlign w:val="center"/>
          </w:tcPr>
          <w:p w14:paraId="50153D69" w14:textId="77777777" w:rsidR="00483159" w:rsidRPr="00803A1F" w:rsidRDefault="00483159" w:rsidP="00E15873">
            <w:pPr>
              <w:jc w:val="both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803A1F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Wymiana rur ekranowych </w:t>
            </w:r>
            <w:r w:rsidRPr="00803A1F">
              <w:rPr>
                <w:rFonts w:ascii="Arial" w:hAnsi="Arial" w:cs="Arial"/>
                <w:b/>
                <w:bCs/>
                <w:sz w:val="20"/>
                <w:szCs w:val="20"/>
                <w:u w:val="single"/>
              </w:rPr>
              <w:t>na ekranie przednim</w:t>
            </w:r>
            <w:r w:rsidRPr="00803A1F">
              <w:rPr>
                <w:rFonts w:ascii="Arial" w:hAnsi="Arial" w:cs="Arial"/>
                <w:b/>
                <w:bCs/>
                <w:sz w:val="20"/>
                <w:szCs w:val="20"/>
              </w:rPr>
              <w:t>,</w:t>
            </w:r>
            <w:r w:rsidRPr="00803A1F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803A1F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w obrębie skrzyń palnikowych (I - IV rząd palników) w odcinkach ok. 4mb wraz z płetwowaniem, potrzebną mechanizacją i badaniem 100% spoin, zgodnie z zatwierdzoną technologią w UDT i odbiorami. </w:t>
            </w:r>
            <w:r w:rsidRPr="00803A1F">
              <w:rPr>
                <w:rFonts w:ascii="Arial" w:hAnsi="Arial" w:cs="Arial"/>
                <w:b/>
                <w:bCs/>
                <w:sz w:val="20"/>
                <w:szCs w:val="20"/>
                <w:u w:val="single"/>
              </w:rPr>
              <w:t>Planowana długość wstawek 3,01 – 5,00mb rozliczana jako suma mb wszystkich rur w tym zakresie</w:t>
            </w:r>
          </w:p>
          <w:p w14:paraId="59E1B52B" w14:textId="77777777" w:rsidR="00483159" w:rsidRDefault="00483159" w:rsidP="00E15873">
            <w:pPr>
              <w:ind w:left="120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42F00C29" w14:textId="77777777" w:rsidR="00483159" w:rsidRPr="00803A1F" w:rsidRDefault="00483159" w:rsidP="00E15873">
            <w:pPr>
              <w:ind w:left="12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Wymiana rur lub pojedynczych elementów giętych ekranu parownika polega na:</w:t>
            </w:r>
          </w:p>
          <w:p w14:paraId="0E0F5D0F" w14:textId="77777777" w:rsidR="00483159" w:rsidRPr="00803A1F" w:rsidRDefault="00483159" w:rsidP="00483159">
            <w:pPr>
              <w:pStyle w:val="Akapitzlist"/>
              <w:numPr>
                <w:ilvl w:val="0"/>
                <w:numId w:val="41"/>
              </w:numPr>
              <w:ind w:left="421" w:hanging="284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wycinaniu rur wraz z płetwami wg opracowanej przez Wykonawcę technologii zatwierdzonej w UDT,</w:t>
            </w:r>
          </w:p>
          <w:p w14:paraId="7E71CBF5" w14:textId="77777777" w:rsidR="00483159" w:rsidRPr="00803A1F" w:rsidRDefault="00483159" w:rsidP="00483159">
            <w:pPr>
              <w:pStyle w:val="Akapitzlist"/>
              <w:numPr>
                <w:ilvl w:val="0"/>
                <w:numId w:val="41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oszlifowaniu ścianek rur pozostałych po odcięciu płetw,</w:t>
            </w:r>
          </w:p>
          <w:p w14:paraId="6EAA6917" w14:textId="77777777" w:rsidR="00483159" w:rsidRPr="00803A1F" w:rsidRDefault="00483159" w:rsidP="00483159">
            <w:pPr>
              <w:pStyle w:val="Akapitzlist"/>
              <w:numPr>
                <w:ilvl w:val="0"/>
                <w:numId w:val="41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przygotowaniu wstawek nowych rur,</w:t>
            </w:r>
          </w:p>
          <w:p w14:paraId="1A8E978F" w14:textId="77777777" w:rsidR="00483159" w:rsidRPr="00803A1F" w:rsidRDefault="00483159" w:rsidP="00483159">
            <w:pPr>
              <w:pStyle w:val="Akapitzlist"/>
              <w:numPr>
                <w:ilvl w:val="0"/>
                <w:numId w:val="41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wycinaniu uchwytów mocujących rury do belek, ukosowaniu i szlifowaniu końcówek rur do spawania (ekran szczelny, rury Ø57x5m, mat. 16M/15Mo3, podziałka rur 75mm, pomiędzy rurami wspawana płetwa wykonana z płaskownika 18x6, materiał 16M),</w:t>
            </w:r>
          </w:p>
          <w:p w14:paraId="6B591AB2" w14:textId="77777777" w:rsidR="00483159" w:rsidRPr="00803A1F" w:rsidRDefault="00483159" w:rsidP="00483159">
            <w:pPr>
              <w:pStyle w:val="Akapitzlist"/>
              <w:numPr>
                <w:ilvl w:val="0"/>
                <w:numId w:val="41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spawaniu wstawek nowych rur z nabijaniem znaków w 100%,</w:t>
            </w:r>
          </w:p>
          <w:p w14:paraId="5461FF05" w14:textId="77777777" w:rsidR="00483159" w:rsidRPr="00803A1F" w:rsidRDefault="00483159" w:rsidP="00483159">
            <w:pPr>
              <w:pStyle w:val="Akapitzlist"/>
              <w:numPr>
                <w:ilvl w:val="0"/>
                <w:numId w:val="41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przygotowaniu spoin do badań w 100% wykonanych spoin, badaniu spoin – 100% spoin (radiograficzne, magnetyczne lub ultradźwiękowe – zgodnie z technologią spawania zatwierdzoną w UDT),</w:t>
            </w:r>
          </w:p>
          <w:p w14:paraId="4E81536F" w14:textId="77777777" w:rsidR="00483159" w:rsidRPr="00803A1F" w:rsidRDefault="00483159" w:rsidP="00483159">
            <w:pPr>
              <w:pStyle w:val="Akapitzlist"/>
              <w:numPr>
                <w:ilvl w:val="0"/>
                <w:numId w:val="41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wspawaniu płetw pomiędzy rurami – spoina z zewnątrz i wewnątrz – spoina ciągła,</w:t>
            </w:r>
          </w:p>
          <w:p w14:paraId="526AA363" w14:textId="77777777" w:rsidR="00483159" w:rsidRPr="00803A1F" w:rsidRDefault="00483159" w:rsidP="00483159">
            <w:pPr>
              <w:pStyle w:val="Akapitzlist"/>
              <w:numPr>
                <w:ilvl w:val="0"/>
                <w:numId w:val="41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montażu konstrukcji wsporczej do izolacji termicznej (szpilki, listwy),</w:t>
            </w:r>
          </w:p>
          <w:p w14:paraId="600AF38A" w14:textId="77777777" w:rsidR="00483159" w:rsidRPr="00803A1F" w:rsidRDefault="00483159" w:rsidP="00483159">
            <w:pPr>
              <w:pStyle w:val="Akapitzlist"/>
              <w:numPr>
                <w:ilvl w:val="0"/>
                <w:numId w:val="41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naprawie urwanych zawieszeń wraz ze spawaniem konstrukcji ekranów,</w:t>
            </w:r>
          </w:p>
          <w:p w14:paraId="1F2DE886" w14:textId="77777777" w:rsidR="00483159" w:rsidRPr="00803A1F" w:rsidRDefault="00483159" w:rsidP="00483159">
            <w:pPr>
              <w:pStyle w:val="Akapitzlist"/>
              <w:numPr>
                <w:ilvl w:val="0"/>
                <w:numId w:val="41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przy wymianie rur w obrębie palników – odcięcie grzebieni i blach skrzyń palnikowych z ekranu i ponownym ich montażu, demontażu i montażu wymurówki,</w:t>
            </w:r>
          </w:p>
          <w:p w14:paraId="3F3E2C07" w14:textId="77777777" w:rsidR="00483159" w:rsidRPr="00803A1F" w:rsidRDefault="00483159" w:rsidP="00483159">
            <w:pPr>
              <w:pStyle w:val="Akapitzlist"/>
              <w:numPr>
                <w:ilvl w:val="0"/>
                <w:numId w:val="41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pospawaniu nakładek rur i grzebieni i blach skrzyń palnikowych,</w:t>
            </w:r>
          </w:p>
          <w:p w14:paraId="4F2BF018" w14:textId="77777777" w:rsidR="00483159" w:rsidRPr="00803A1F" w:rsidRDefault="00483159" w:rsidP="00483159">
            <w:pPr>
              <w:pStyle w:val="Akapitzlist"/>
              <w:numPr>
                <w:ilvl w:val="0"/>
                <w:numId w:val="41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czyszczeniu z pyłu i korozji belek opasujących na ekranie kotła,</w:t>
            </w:r>
          </w:p>
          <w:p w14:paraId="63A6A39B" w14:textId="77777777" w:rsidR="00483159" w:rsidRPr="00803A1F" w:rsidRDefault="00483159" w:rsidP="00483159">
            <w:pPr>
              <w:pStyle w:val="Akapitzlist"/>
              <w:numPr>
                <w:ilvl w:val="0"/>
                <w:numId w:val="41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demontażu, montażu wyczystek dolnej komory zbiorczej ekranu przedniego,</w:t>
            </w:r>
          </w:p>
          <w:p w14:paraId="0ADF57D0" w14:textId="77777777" w:rsidR="00483159" w:rsidRPr="00803A1F" w:rsidRDefault="00483159" w:rsidP="00483159">
            <w:pPr>
              <w:pStyle w:val="Akapitzlist"/>
              <w:numPr>
                <w:ilvl w:val="0"/>
                <w:numId w:val="41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czyszczeniu wewnętrznym dolnej komory zbiorczej z zanieczyszczeń,</w:t>
            </w:r>
          </w:p>
          <w:p w14:paraId="35388C9F" w14:textId="77777777" w:rsidR="00483159" w:rsidRPr="00803A1F" w:rsidRDefault="00483159" w:rsidP="00483159">
            <w:pPr>
              <w:pStyle w:val="Akapitzlist"/>
              <w:numPr>
                <w:ilvl w:val="0"/>
                <w:numId w:val="41"/>
              </w:numPr>
              <w:ind w:left="480"/>
              <w:jc w:val="both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do wykonania wymiany ekranów Wykonawca winien opracować technologię wymiany i niezbędną mechanizację.</w:t>
            </w:r>
          </w:p>
        </w:tc>
        <w:tc>
          <w:tcPr>
            <w:tcW w:w="941" w:type="dxa"/>
            <w:vAlign w:val="center"/>
          </w:tcPr>
          <w:p w14:paraId="5577833B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Stała 24mb, zmienna</w:t>
            </w:r>
          </w:p>
        </w:tc>
        <w:tc>
          <w:tcPr>
            <w:tcW w:w="485" w:type="dxa"/>
            <w:vAlign w:val="center"/>
          </w:tcPr>
          <w:p w14:paraId="64F2559C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mb</w:t>
            </w:r>
          </w:p>
        </w:tc>
        <w:tc>
          <w:tcPr>
            <w:tcW w:w="919" w:type="dxa"/>
            <w:vAlign w:val="center"/>
          </w:tcPr>
          <w:p w14:paraId="3FCB2015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32,00</w:t>
            </w:r>
          </w:p>
        </w:tc>
      </w:tr>
      <w:tr w:rsidR="00483159" w:rsidRPr="00803A1F" w14:paraId="2254423B" w14:textId="77777777" w:rsidTr="00E15873">
        <w:trPr>
          <w:trHeight w:val="57"/>
          <w:jc w:val="center"/>
        </w:trPr>
        <w:tc>
          <w:tcPr>
            <w:tcW w:w="440" w:type="dxa"/>
            <w:vAlign w:val="center"/>
          </w:tcPr>
          <w:p w14:paraId="3C21190F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6G</w:t>
            </w:r>
          </w:p>
        </w:tc>
        <w:tc>
          <w:tcPr>
            <w:tcW w:w="6804" w:type="dxa"/>
            <w:vAlign w:val="center"/>
          </w:tcPr>
          <w:p w14:paraId="5CCB39AD" w14:textId="77777777" w:rsidR="00483159" w:rsidRPr="00803A1F" w:rsidRDefault="00483159" w:rsidP="00E15873">
            <w:pPr>
              <w:jc w:val="both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803A1F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Wymiana rur ekranowych </w:t>
            </w:r>
            <w:r w:rsidRPr="00803A1F">
              <w:rPr>
                <w:rFonts w:ascii="Arial" w:hAnsi="Arial" w:cs="Arial"/>
                <w:b/>
                <w:bCs/>
                <w:sz w:val="20"/>
                <w:szCs w:val="20"/>
                <w:u w:val="single"/>
              </w:rPr>
              <w:t>na ekranie przednim</w:t>
            </w:r>
            <w:r w:rsidRPr="00803A1F">
              <w:rPr>
                <w:rFonts w:ascii="Arial" w:hAnsi="Arial" w:cs="Arial"/>
                <w:b/>
                <w:bCs/>
                <w:sz w:val="20"/>
                <w:szCs w:val="20"/>
              </w:rPr>
              <w:t>,</w:t>
            </w:r>
            <w:r w:rsidRPr="00803A1F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803A1F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w obrębie skrzyń palnikowych (I - IV rząd palników) w odcinkach ok. 6mb wraz z płetwowaniem, potrzebną mechanizacją i badaniem 100% spoin, zgodnie z zatwierdzoną technologią w UDT i odbiorami. </w:t>
            </w:r>
            <w:r w:rsidRPr="00803A1F">
              <w:rPr>
                <w:rFonts w:ascii="Arial" w:hAnsi="Arial" w:cs="Arial"/>
                <w:b/>
                <w:bCs/>
                <w:sz w:val="20"/>
                <w:szCs w:val="20"/>
                <w:u w:val="single"/>
              </w:rPr>
              <w:t>Planowana długość wstawek 5,01 – 7,00mb rozliczana jako suma mb wszystkich rur w tym zakresie</w:t>
            </w:r>
          </w:p>
          <w:p w14:paraId="278D665C" w14:textId="77777777" w:rsidR="00483159" w:rsidRPr="00803A1F" w:rsidRDefault="00483159" w:rsidP="00E15873">
            <w:pPr>
              <w:ind w:left="12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Wymiana rur lub pojedynczych elementów giętych ekranu parownika polega na:</w:t>
            </w:r>
          </w:p>
          <w:p w14:paraId="769C91F0" w14:textId="77777777" w:rsidR="00483159" w:rsidRPr="00803A1F" w:rsidRDefault="00483159" w:rsidP="00483159">
            <w:pPr>
              <w:pStyle w:val="Akapitzlist"/>
              <w:numPr>
                <w:ilvl w:val="0"/>
                <w:numId w:val="42"/>
              </w:numPr>
              <w:ind w:left="421" w:hanging="284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wycinaniu rur wraz z płetwami wg opracowanej przez Wykonawcę technologii zatwierdzonej w UDT,</w:t>
            </w:r>
          </w:p>
          <w:p w14:paraId="6F979F11" w14:textId="77777777" w:rsidR="00483159" w:rsidRPr="00803A1F" w:rsidRDefault="00483159" w:rsidP="00483159">
            <w:pPr>
              <w:pStyle w:val="Akapitzlist"/>
              <w:numPr>
                <w:ilvl w:val="0"/>
                <w:numId w:val="42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oszlifowaniu ścianek rur pozostałych po odcięciu płetw,</w:t>
            </w:r>
          </w:p>
          <w:p w14:paraId="26BE4B2F" w14:textId="77777777" w:rsidR="00483159" w:rsidRPr="00803A1F" w:rsidRDefault="00483159" w:rsidP="00483159">
            <w:pPr>
              <w:pStyle w:val="Akapitzlist"/>
              <w:numPr>
                <w:ilvl w:val="0"/>
                <w:numId w:val="42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przygotowaniu wstawek nowych rur,</w:t>
            </w:r>
          </w:p>
          <w:p w14:paraId="6D57153A" w14:textId="77777777" w:rsidR="00483159" w:rsidRPr="00803A1F" w:rsidRDefault="00483159" w:rsidP="00483159">
            <w:pPr>
              <w:pStyle w:val="Akapitzlist"/>
              <w:numPr>
                <w:ilvl w:val="0"/>
                <w:numId w:val="42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 xml:space="preserve">wycinaniu uchwytów mocujących rury do belek, ukosowaniu i szlifowaniu końcówek rur do spawania (ekran szczelny, rury Ø57x5m, </w:t>
            </w:r>
            <w:r w:rsidRPr="00803A1F">
              <w:rPr>
                <w:rFonts w:ascii="Arial" w:hAnsi="Arial" w:cs="Arial"/>
                <w:sz w:val="20"/>
                <w:szCs w:val="20"/>
              </w:rPr>
              <w:lastRenderedPageBreak/>
              <w:t>mat. 16M/15Mo3, podziałka rur 75mm, pomiędzy rurami wspawana płetwa wykonana z płaskownika 18x6, materiał 16M),</w:t>
            </w:r>
          </w:p>
          <w:p w14:paraId="40D63307" w14:textId="77777777" w:rsidR="00483159" w:rsidRPr="00803A1F" w:rsidRDefault="00483159" w:rsidP="00483159">
            <w:pPr>
              <w:pStyle w:val="Akapitzlist"/>
              <w:numPr>
                <w:ilvl w:val="0"/>
                <w:numId w:val="42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spawaniu wstawek nowych rur z nabijaniem znaków w 100%,</w:t>
            </w:r>
          </w:p>
          <w:p w14:paraId="74706F2D" w14:textId="77777777" w:rsidR="00483159" w:rsidRPr="00803A1F" w:rsidRDefault="00483159" w:rsidP="00483159">
            <w:pPr>
              <w:pStyle w:val="Akapitzlist"/>
              <w:numPr>
                <w:ilvl w:val="0"/>
                <w:numId w:val="42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przygotowaniu spoin do badań w 100% wykonanych spoin, badaniu spoin – 100% spoin (radiograficzne, magnetyczne lub ultradźwiękowe – zgodnie z technologią spawania zatwierdzoną w UDT),</w:t>
            </w:r>
          </w:p>
          <w:p w14:paraId="1866172C" w14:textId="77777777" w:rsidR="00483159" w:rsidRPr="00803A1F" w:rsidRDefault="00483159" w:rsidP="00483159">
            <w:pPr>
              <w:pStyle w:val="Akapitzlist"/>
              <w:numPr>
                <w:ilvl w:val="0"/>
                <w:numId w:val="42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wspawaniu płetw pomiędzy rurami – spoina z zewnątrz i wewnątrz – spoina ciągła,</w:t>
            </w:r>
          </w:p>
          <w:p w14:paraId="1F93B659" w14:textId="77777777" w:rsidR="00483159" w:rsidRPr="00803A1F" w:rsidRDefault="00483159" w:rsidP="00483159">
            <w:pPr>
              <w:pStyle w:val="Akapitzlist"/>
              <w:numPr>
                <w:ilvl w:val="0"/>
                <w:numId w:val="42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montażu konstrukcji wsporczej do izolacji termicznej (szpilki, listwy),</w:t>
            </w:r>
          </w:p>
          <w:p w14:paraId="00C73320" w14:textId="77777777" w:rsidR="00483159" w:rsidRPr="00803A1F" w:rsidRDefault="00483159" w:rsidP="00483159">
            <w:pPr>
              <w:pStyle w:val="Akapitzlist"/>
              <w:numPr>
                <w:ilvl w:val="0"/>
                <w:numId w:val="42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naprawie urwanych zawieszeń wraz ze spawaniem konstrukcji ekranów,</w:t>
            </w:r>
          </w:p>
          <w:p w14:paraId="75010E57" w14:textId="77777777" w:rsidR="00483159" w:rsidRPr="00803A1F" w:rsidRDefault="00483159" w:rsidP="00483159">
            <w:pPr>
              <w:pStyle w:val="Akapitzlist"/>
              <w:numPr>
                <w:ilvl w:val="0"/>
                <w:numId w:val="42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przy wymianie rur w obrębie palników – odcięcie grzebieni i blach skrzyń palnikowych z ekranu i ponownym ich montażu, demontażu i montażu wymurówki,</w:t>
            </w:r>
          </w:p>
          <w:p w14:paraId="449016E4" w14:textId="77777777" w:rsidR="00483159" w:rsidRPr="00803A1F" w:rsidRDefault="00483159" w:rsidP="00483159">
            <w:pPr>
              <w:pStyle w:val="Akapitzlist"/>
              <w:numPr>
                <w:ilvl w:val="0"/>
                <w:numId w:val="42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pospawaniu nakładek rur i grzebieni i blach skrzyń palnikowych,</w:t>
            </w:r>
          </w:p>
          <w:p w14:paraId="66CB14CC" w14:textId="77777777" w:rsidR="00483159" w:rsidRPr="00803A1F" w:rsidRDefault="00483159" w:rsidP="00483159">
            <w:pPr>
              <w:pStyle w:val="Akapitzlist"/>
              <w:numPr>
                <w:ilvl w:val="0"/>
                <w:numId w:val="42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czyszczeniu z pyłu i korozji belek opasujących na ekranie kotła,</w:t>
            </w:r>
          </w:p>
          <w:p w14:paraId="17E9CC80" w14:textId="77777777" w:rsidR="00483159" w:rsidRPr="00803A1F" w:rsidRDefault="00483159" w:rsidP="00483159">
            <w:pPr>
              <w:pStyle w:val="Akapitzlist"/>
              <w:numPr>
                <w:ilvl w:val="0"/>
                <w:numId w:val="42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demontażu, montażu wyczystek dolnej komory zbiorczej ekranu przedniego,</w:t>
            </w:r>
          </w:p>
          <w:p w14:paraId="7F56FDAC" w14:textId="77777777" w:rsidR="00483159" w:rsidRPr="00803A1F" w:rsidRDefault="00483159" w:rsidP="00483159">
            <w:pPr>
              <w:pStyle w:val="Akapitzlist"/>
              <w:numPr>
                <w:ilvl w:val="0"/>
                <w:numId w:val="42"/>
              </w:numPr>
              <w:ind w:left="480"/>
              <w:jc w:val="both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czyszczeniu wewnętrznym dolnej komory zbiorczej z zanieczyszczeń,</w:t>
            </w:r>
          </w:p>
          <w:p w14:paraId="474EB202" w14:textId="77777777" w:rsidR="00483159" w:rsidRPr="00803A1F" w:rsidRDefault="00483159" w:rsidP="00483159">
            <w:pPr>
              <w:pStyle w:val="Akapitzlist"/>
              <w:numPr>
                <w:ilvl w:val="0"/>
                <w:numId w:val="42"/>
              </w:numPr>
              <w:ind w:left="480"/>
              <w:jc w:val="both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do wykonania wymiany ekranów Wykonawca winien opracować technologię wymiany i niezbędną mechanizację.</w:t>
            </w:r>
          </w:p>
        </w:tc>
        <w:tc>
          <w:tcPr>
            <w:tcW w:w="941" w:type="dxa"/>
            <w:vAlign w:val="center"/>
          </w:tcPr>
          <w:p w14:paraId="310FE0C0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lastRenderedPageBreak/>
              <w:t>Stała 6mb, zmienna</w:t>
            </w:r>
          </w:p>
        </w:tc>
        <w:tc>
          <w:tcPr>
            <w:tcW w:w="485" w:type="dxa"/>
            <w:vAlign w:val="center"/>
          </w:tcPr>
          <w:p w14:paraId="492E006A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mb</w:t>
            </w:r>
          </w:p>
        </w:tc>
        <w:tc>
          <w:tcPr>
            <w:tcW w:w="919" w:type="dxa"/>
            <w:vAlign w:val="center"/>
          </w:tcPr>
          <w:p w14:paraId="04D2B41C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18,00</w:t>
            </w:r>
          </w:p>
        </w:tc>
      </w:tr>
      <w:tr w:rsidR="00483159" w:rsidRPr="00803A1F" w14:paraId="172304CD" w14:textId="77777777" w:rsidTr="00E15873">
        <w:trPr>
          <w:trHeight w:val="57"/>
          <w:jc w:val="center"/>
        </w:trPr>
        <w:tc>
          <w:tcPr>
            <w:tcW w:w="440" w:type="dxa"/>
            <w:vAlign w:val="center"/>
          </w:tcPr>
          <w:p w14:paraId="157DA3C8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6H</w:t>
            </w:r>
          </w:p>
        </w:tc>
        <w:tc>
          <w:tcPr>
            <w:tcW w:w="6804" w:type="dxa"/>
            <w:vAlign w:val="center"/>
          </w:tcPr>
          <w:p w14:paraId="1000FB0A" w14:textId="77777777" w:rsidR="00483159" w:rsidRPr="00803A1F" w:rsidRDefault="00483159" w:rsidP="00E15873">
            <w:pPr>
              <w:jc w:val="both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803A1F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Wymiana rur ekranowych </w:t>
            </w:r>
            <w:r w:rsidRPr="00803A1F">
              <w:rPr>
                <w:rFonts w:ascii="Arial" w:hAnsi="Arial" w:cs="Arial"/>
                <w:b/>
                <w:bCs/>
                <w:sz w:val="20"/>
                <w:szCs w:val="20"/>
                <w:u w:val="single"/>
              </w:rPr>
              <w:t>na ekranie przednim</w:t>
            </w:r>
            <w:r w:rsidRPr="00803A1F">
              <w:rPr>
                <w:rFonts w:ascii="Arial" w:hAnsi="Arial" w:cs="Arial"/>
                <w:b/>
                <w:bCs/>
                <w:sz w:val="20"/>
                <w:szCs w:val="20"/>
              </w:rPr>
              <w:t>,</w:t>
            </w:r>
            <w:r w:rsidRPr="00803A1F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803A1F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w obrębie skrzyń palnikowych (I - IV rząd palników) w odcinkach ok. 8mb wraz z płetwowaniem, potrzebną mechanizacją i badaniem 100% spoin, zgodnie z zatwierdzoną technologią w UDT i odbiorami. </w:t>
            </w:r>
            <w:r w:rsidRPr="00803A1F">
              <w:rPr>
                <w:rFonts w:ascii="Arial" w:hAnsi="Arial" w:cs="Arial"/>
                <w:b/>
                <w:bCs/>
                <w:sz w:val="20"/>
                <w:szCs w:val="20"/>
                <w:u w:val="single"/>
              </w:rPr>
              <w:t>Planowana długość wstawek 7,01 – 9,00mb rozliczana jako suma mb wszystkich rur w tym zakresie</w:t>
            </w:r>
          </w:p>
          <w:p w14:paraId="1852EFB2" w14:textId="77777777" w:rsidR="00483159" w:rsidRPr="00803A1F" w:rsidRDefault="00483159" w:rsidP="00E15873">
            <w:pPr>
              <w:ind w:left="12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Wymiana rur lub pojedynczych elementów giętych ekranu parownika polega na:</w:t>
            </w:r>
          </w:p>
          <w:p w14:paraId="40C22BF2" w14:textId="77777777" w:rsidR="00483159" w:rsidRPr="00803A1F" w:rsidRDefault="00483159" w:rsidP="00483159">
            <w:pPr>
              <w:pStyle w:val="Akapitzlist"/>
              <w:numPr>
                <w:ilvl w:val="0"/>
                <w:numId w:val="44"/>
              </w:numPr>
              <w:ind w:left="476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wycinaniu rur wraz z płetwami wg opracowanej przez Wykonawcę technologii zatwierdzonej w UDT,</w:t>
            </w:r>
          </w:p>
          <w:p w14:paraId="741CCA2A" w14:textId="77777777" w:rsidR="00483159" w:rsidRPr="00803A1F" w:rsidRDefault="00483159" w:rsidP="00483159">
            <w:pPr>
              <w:pStyle w:val="Akapitzlist"/>
              <w:numPr>
                <w:ilvl w:val="0"/>
                <w:numId w:val="44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oszlifowaniu ścianek rur pozostałych po odcięciu płetw,</w:t>
            </w:r>
          </w:p>
          <w:p w14:paraId="0F8492A4" w14:textId="77777777" w:rsidR="00483159" w:rsidRPr="00803A1F" w:rsidRDefault="00483159" w:rsidP="00483159">
            <w:pPr>
              <w:pStyle w:val="Akapitzlist"/>
              <w:numPr>
                <w:ilvl w:val="0"/>
                <w:numId w:val="44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przygotowaniu wstawek nowych rur,</w:t>
            </w:r>
          </w:p>
          <w:p w14:paraId="6BFA47E9" w14:textId="77777777" w:rsidR="00483159" w:rsidRPr="00803A1F" w:rsidRDefault="00483159" w:rsidP="00483159">
            <w:pPr>
              <w:pStyle w:val="Akapitzlist"/>
              <w:numPr>
                <w:ilvl w:val="0"/>
                <w:numId w:val="44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wycinaniu uchwytów mocujących rury do belek, ukosowaniu i szlifowaniu końcówek rur do spawania (ekran szczelny, rury Ø57x5m, mat. 16M/15Mo3, podziałka rur 75mm, pomiędzy rurami wspawana płetwa wykonana z płaskownika 18x6, materiał 16M),</w:t>
            </w:r>
          </w:p>
          <w:p w14:paraId="7BA5A788" w14:textId="77777777" w:rsidR="00483159" w:rsidRPr="00803A1F" w:rsidRDefault="00483159" w:rsidP="00483159">
            <w:pPr>
              <w:pStyle w:val="Akapitzlist"/>
              <w:numPr>
                <w:ilvl w:val="0"/>
                <w:numId w:val="44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spawaniu wstawek nowych rur z nabijaniem znaków w 100%,</w:t>
            </w:r>
          </w:p>
          <w:p w14:paraId="1D191035" w14:textId="77777777" w:rsidR="00483159" w:rsidRPr="00803A1F" w:rsidRDefault="00483159" w:rsidP="00483159">
            <w:pPr>
              <w:pStyle w:val="Akapitzlist"/>
              <w:numPr>
                <w:ilvl w:val="0"/>
                <w:numId w:val="44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przygotowaniu spoin do badań w 100% wykonanych spoin, badaniu spoin – 100% spoin (radiograficzne, magnetyczne lub ultradźwiękowe – zgodnie z technologią spawania zatwierdzoną w UDT),</w:t>
            </w:r>
          </w:p>
          <w:p w14:paraId="658F8836" w14:textId="77777777" w:rsidR="00483159" w:rsidRPr="00803A1F" w:rsidRDefault="00483159" w:rsidP="00483159">
            <w:pPr>
              <w:pStyle w:val="Akapitzlist"/>
              <w:numPr>
                <w:ilvl w:val="0"/>
                <w:numId w:val="44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wspawaniu płetw pomiędzy rurami – spoina z zewnątrz i wewnątrz – spoina ciągła,</w:t>
            </w:r>
          </w:p>
          <w:p w14:paraId="4E6959FB" w14:textId="77777777" w:rsidR="00483159" w:rsidRPr="00803A1F" w:rsidRDefault="00483159" w:rsidP="00483159">
            <w:pPr>
              <w:pStyle w:val="Akapitzlist"/>
              <w:numPr>
                <w:ilvl w:val="0"/>
                <w:numId w:val="44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montażu konstrukcji wsporczej do izolacji termicznej (szpilki, listwy),</w:t>
            </w:r>
          </w:p>
          <w:p w14:paraId="3AADCE45" w14:textId="77777777" w:rsidR="00483159" w:rsidRPr="00803A1F" w:rsidRDefault="00483159" w:rsidP="00483159">
            <w:pPr>
              <w:pStyle w:val="Akapitzlist"/>
              <w:numPr>
                <w:ilvl w:val="0"/>
                <w:numId w:val="44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naprawie urwanych zawieszeń wraz ze spawaniem konstrukcji ekranów,</w:t>
            </w:r>
          </w:p>
          <w:p w14:paraId="38CF0FF9" w14:textId="77777777" w:rsidR="00483159" w:rsidRPr="00803A1F" w:rsidRDefault="00483159" w:rsidP="00483159">
            <w:pPr>
              <w:pStyle w:val="Akapitzlist"/>
              <w:numPr>
                <w:ilvl w:val="0"/>
                <w:numId w:val="44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przy wymianie rur w obrębie palników – odcięcie grzebieni i blach skrzyń palnikowych z ekranu i ponownym ich montażu, demontażu i montażu wymurówki,</w:t>
            </w:r>
          </w:p>
          <w:p w14:paraId="7AA4944D" w14:textId="77777777" w:rsidR="00483159" w:rsidRPr="00803A1F" w:rsidRDefault="00483159" w:rsidP="00483159">
            <w:pPr>
              <w:pStyle w:val="Akapitzlist"/>
              <w:numPr>
                <w:ilvl w:val="0"/>
                <w:numId w:val="44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pospawaniu nakładek rur i grzebieni i blach skrzyń palnikowych,</w:t>
            </w:r>
          </w:p>
          <w:p w14:paraId="16DA4DCE" w14:textId="77777777" w:rsidR="00483159" w:rsidRPr="00803A1F" w:rsidRDefault="00483159" w:rsidP="00483159">
            <w:pPr>
              <w:pStyle w:val="Akapitzlist"/>
              <w:numPr>
                <w:ilvl w:val="0"/>
                <w:numId w:val="44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czyszczeniu z pyłu i korozji belek opasujących na ekranie kotła,</w:t>
            </w:r>
          </w:p>
          <w:p w14:paraId="4FE786D1" w14:textId="77777777" w:rsidR="00483159" w:rsidRPr="00803A1F" w:rsidRDefault="00483159" w:rsidP="00483159">
            <w:pPr>
              <w:pStyle w:val="Akapitzlist"/>
              <w:numPr>
                <w:ilvl w:val="0"/>
                <w:numId w:val="44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demontażu, montażu wyczystek dolnej komory zbiorczej ekranu przedniego,</w:t>
            </w:r>
          </w:p>
          <w:p w14:paraId="002BD580" w14:textId="77777777" w:rsidR="00483159" w:rsidRPr="00803A1F" w:rsidRDefault="00483159" w:rsidP="00483159">
            <w:pPr>
              <w:pStyle w:val="Akapitzlist"/>
              <w:numPr>
                <w:ilvl w:val="0"/>
                <w:numId w:val="44"/>
              </w:numPr>
              <w:ind w:left="480"/>
              <w:jc w:val="both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czyszczeniu wewnętrznym dolnej komory zbiorczej z zanieczyszczeń,</w:t>
            </w:r>
          </w:p>
          <w:p w14:paraId="2CAA2D3F" w14:textId="77777777" w:rsidR="00483159" w:rsidRPr="00803A1F" w:rsidRDefault="00483159" w:rsidP="00483159">
            <w:pPr>
              <w:pStyle w:val="Akapitzlist"/>
              <w:numPr>
                <w:ilvl w:val="0"/>
                <w:numId w:val="44"/>
              </w:numPr>
              <w:ind w:left="480"/>
              <w:jc w:val="both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do wykonania wymiany ekranów Wykonawca winien opracować technologię wymiany i niezbędną mechanizację.</w:t>
            </w:r>
          </w:p>
        </w:tc>
        <w:tc>
          <w:tcPr>
            <w:tcW w:w="941" w:type="dxa"/>
            <w:vAlign w:val="center"/>
          </w:tcPr>
          <w:p w14:paraId="1796A800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Stała 8mb, zmienna</w:t>
            </w:r>
          </w:p>
        </w:tc>
        <w:tc>
          <w:tcPr>
            <w:tcW w:w="485" w:type="dxa"/>
            <w:vAlign w:val="center"/>
          </w:tcPr>
          <w:p w14:paraId="09B7CF43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mb</w:t>
            </w:r>
          </w:p>
        </w:tc>
        <w:tc>
          <w:tcPr>
            <w:tcW w:w="919" w:type="dxa"/>
            <w:vAlign w:val="center"/>
          </w:tcPr>
          <w:p w14:paraId="6B96E6D9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8,00</w:t>
            </w:r>
          </w:p>
        </w:tc>
      </w:tr>
      <w:tr w:rsidR="00483159" w:rsidRPr="00803A1F" w14:paraId="61951F92" w14:textId="77777777" w:rsidTr="00E15873">
        <w:trPr>
          <w:trHeight w:val="57"/>
          <w:jc w:val="center"/>
        </w:trPr>
        <w:tc>
          <w:tcPr>
            <w:tcW w:w="440" w:type="dxa"/>
            <w:vAlign w:val="center"/>
            <w:hideMark/>
          </w:tcPr>
          <w:p w14:paraId="357BEA97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7</w:t>
            </w:r>
          </w:p>
        </w:tc>
        <w:tc>
          <w:tcPr>
            <w:tcW w:w="6804" w:type="dxa"/>
            <w:vAlign w:val="center"/>
            <w:hideMark/>
          </w:tcPr>
          <w:p w14:paraId="6DE36C95" w14:textId="77777777" w:rsidR="00483159" w:rsidRPr="00803A1F" w:rsidRDefault="00483159" w:rsidP="00E15873">
            <w:pPr>
              <w:jc w:val="both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803A1F">
              <w:rPr>
                <w:rFonts w:ascii="Arial" w:hAnsi="Arial" w:cs="Arial"/>
                <w:b/>
                <w:bCs/>
                <w:sz w:val="20"/>
                <w:szCs w:val="20"/>
              </w:rPr>
              <w:t>Pobór próbek powierzchni ogrzewalnej do badań</w:t>
            </w:r>
          </w:p>
          <w:p w14:paraId="48C98624" w14:textId="77777777" w:rsidR="00483159" w:rsidRDefault="00483159" w:rsidP="00E1587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762BF036" w14:textId="77777777" w:rsidR="00483159" w:rsidRPr="00803A1F" w:rsidRDefault="00483159" w:rsidP="00E1587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lastRenderedPageBreak/>
              <w:t>Wytypowane i przygotowanie próbek rur z ekranu parownika na wysokości pomiędzy II a III rzędem palników do badania osadów wewnętrznych celem określenia potrzebnych chemikaliów do wykonania doczyszczania chemicznego kotła.</w:t>
            </w:r>
          </w:p>
        </w:tc>
        <w:tc>
          <w:tcPr>
            <w:tcW w:w="941" w:type="dxa"/>
            <w:vAlign w:val="center"/>
          </w:tcPr>
          <w:p w14:paraId="0EAB3F5B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lastRenderedPageBreak/>
              <w:t>Stała</w:t>
            </w:r>
          </w:p>
        </w:tc>
        <w:tc>
          <w:tcPr>
            <w:tcW w:w="485" w:type="dxa"/>
            <w:vAlign w:val="center"/>
            <w:hideMark/>
          </w:tcPr>
          <w:p w14:paraId="5AAA43B9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szt.</w:t>
            </w:r>
          </w:p>
        </w:tc>
        <w:tc>
          <w:tcPr>
            <w:tcW w:w="919" w:type="dxa"/>
            <w:vAlign w:val="center"/>
            <w:hideMark/>
          </w:tcPr>
          <w:p w14:paraId="50F4FCDA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4,00</w:t>
            </w:r>
          </w:p>
        </w:tc>
      </w:tr>
      <w:tr w:rsidR="00483159" w:rsidRPr="00803A1F" w14:paraId="53E2769E" w14:textId="77777777" w:rsidTr="00E15873">
        <w:trPr>
          <w:trHeight w:val="57"/>
          <w:jc w:val="center"/>
        </w:trPr>
        <w:tc>
          <w:tcPr>
            <w:tcW w:w="440" w:type="dxa"/>
            <w:vAlign w:val="center"/>
            <w:hideMark/>
          </w:tcPr>
          <w:p w14:paraId="30E8FEDA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8</w:t>
            </w:r>
          </w:p>
        </w:tc>
        <w:tc>
          <w:tcPr>
            <w:tcW w:w="6804" w:type="dxa"/>
            <w:vAlign w:val="center"/>
            <w:hideMark/>
          </w:tcPr>
          <w:p w14:paraId="7585D0BA" w14:textId="77777777" w:rsidR="00483159" w:rsidRPr="00803A1F" w:rsidRDefault="00483159" w:rsidP="00E15873">
            <w:pPr>
              <w:jc w:val="both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803A1F">
              <w:rPr>
                <w:rFonts w:ascii="Arial" w:hAnsi="Arial" w:cs="Arial"/>
                <w:b/>
                <w:bCs/>
                <w:sz w:val="20"/>
                <w:szCs w:val="20"/>
              </w:rPr>
              <w:t>Wymiana częściowa ekranów parownika jako powierzchniowa (panel wzorcowy 16 rurowy o długości 9 500mm i szerokości 1 199mm) wraz ze szpilkowaniem, wymianą wymurówek oraz badaniem 100% spoin, zgodnie z zatwierdzoną technologią w UDT</w:t>
            </w:r>
          </w:p>
          <w:p w14:paraId="48650BC8" w14:textId="77777777" w:rsidR="00483159" w:rsidRPr="00803A1F" w:rsidRDefault="00483159" w:rsidP="00E1587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 xml:space="preserve">Badanie 100% spoin (radiograficzne, magnetyczne lub ultradźwiękowe – zgodnie z technologią spawania zatwierdzoną w UDT). </w:t>
            </w:r>
            <w:r w:rsidRPr="00803A1F">
              <w:rPr>
                <w:rFonts w:ascii="Arial" w:hAnsi="Arial" w:cs="Arial"/>
                <w:b/>
                <w:bCs/>
                <w:sz w:val="20"/>
                <w:szCs w:val="20"/>
                <w:u w:val="single"/>
              </w:rPr>
              <w:t>Zamawiający zakłada konieczność montażu paneli o dostosowanych do potrzeb wysokościach, szerokościach oraz ilości rur w panelu. Panel montażowy będzie dostosowany do możliwości transportowych</w:t>
            </w:r>
            <w:r w:rsidRPr="00803A1F">
              <w:rPr>
                <w:rFonts w:ascii="Arial" w:hAnsi="Arial" w:cs="Arial"/>
                <w:b/>
                <w:bCs/>
                <w:sz w:val="20"/>
                <w:szCs w:val="20"/>
              </w:rPr>
              <w:t>. Rozliczenie wymiany panelowej nastąpi w oparciu o rzeczywistą powierzchnię wymienionych paneli liczoną w m</w:t>
            </w:r>
            <w:r w:rsidRPr="00803A1F">
              <w:rPr>
                <w:rFonts w:ascii="Arial" w:hAnsi="Arial" w:cs="Arial"/>
                <w:b/>
                <w:bCs/>
                <w:sz w:val="20"/>
                <w:szCs w:val="20"/>
                <w:vertAlign w:val="superscript"/>
              </w:rPr>
              <w:t>2</w:t>
            </w:r>
          </w:p>
          <w:p w14:paraId="792C73DE" w14:textId="77777777" w:rsidR="00483159" w:rsidRPr="00803A1F" w:rsidRDefault="00483159" w:rsidP="00E1587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Wymiana rur ekranu parownika polega na:</w:t>
            </w:r>
          </w:p>
          <w:p w14:paraId="396605A2" w14:textId="77777777" w:rsidR="00483159" w:rsidRPr="00803A1F" w:rsidRDefault="00483159" w:rsidP="00483159">
            <w:pPr>
              <w:pStyle w:val="Akapitzlist"/>
              <w:numPr>
                <w:ilvl w:val="0"/>
                <w:numId w:val="35"/>
              </w:numPr>
              <w:ind w:left="472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wycinaniu rur wraz z płetwami wg opracowanej przez Wykonawcę technologii,</w:t>
            </w:r>
          </w:p>
          <w:p w14:paraId="19F2E69B" w14:textId="77777777" w:rsidR="00483159" w:rsidRPr="00803A1F" w:rsidRDefault="00483159" w:rsidP="00483159">
            <w:pPr>
              <w:pStyle w:val="Akapitzlist"/>
              <w:numPr>
                <w:ilvl w:val="0"/>
                <w:numId w:val="35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oszlifowaniu ścianek rur pozostałych po odcięciu płetw,</w:t>
            </w:r>
          </w:p>
          <w:p w14:paraId="1685781E" w14:textId="77777777" w:rsidR="00483159" w:rsidRPr="00803A1F" w:rsidRDefault="00483159" w:rsidP="00483159">
            <w:pPr>
              <w:pStyle w:val="Akapitzlist"/>
              <w:numPr>
                <w:ilvl w:val="0"/>
                <w:numId w:val="35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przygotowaniu wstawek nowych rur,</w:t>
            </w:r>
          </w:p>
          <w:p w14:paraId="195DC608" w14:textId="77777777" w:rsidR="00483159" w:rsidRPr="00803A1F" w:rsidRDefault="00483159" w:rsidP="00483159">
            <w:pPr>
              <w:pStyle w:val="Akapitzlist"/>
              <w:numPr>
                <w:ilvl w:val="0"/>
                <w:numId w:val="35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ukosowaniu i szlifowaniu końcówek rur do spawania (ekran szczelny, rury Ø57x5, mat. 16M/15Mo3, podziałka rur 75mm, pomiędzy rurami wspawana płetwa wykonana z płaskownika 18x6, materiał 16M, 16Mo3),</w:t>
            </w:r>
          </w:p>
          <w:p w14:paraId="3D82DE0C" w14:textId="77777777" w:rsidR="00483159" w:rsidRPr="00803A1F" w:rsidRDefault="00483159" w:rsidP="00483159">
            <w:pPr>
              <w:pStyle w:val="Akapitzlist"/>
              <w:numPr>
                <w:ilvl w:val="0"/>
                <w:numId w:val="35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przy wymianie rur w obrębie dysz powietrza odcięcie grzebieni i blach skrzynek uszczelniających z ekranu i ponownym ich montażu, demontażu i montażu wymurówki,</w:t>
            </w:r>
          </w:p>
          <w:p w14:paraId="608D5497" w14:textId="77777777" w:rsidR="00483159" w:rsidRPr="00803A1F" w:rsidRDefault="00483159" w:rsidP="00483159">
            <w:pPr>
              <w:pStyle w:val="Akapitzlist"/>
              <w:numPr>
                <w:ilvl w:val="0"/>
                <w:numId w:val="35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zablokowaniu i odcięciu skrzyń kanałów powietrza,</w:t>
            </w:r>
          </w:p>
          <w:p w14:paraId="28F303B7" w14:textId="77777777" w:rsidR="00483159" w:rsidRPr="00803A1F" w:rsidRDefault="00483159" w:rsidP="00483159">
            <w:pPr>
              <w:pStyle w:val="Akapitzlist"/>
              <w:numPr>
                <w:ilvl w:val="0"/>
                <w:numId w:val="35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ustawienie skrzyń kanałów po wymianie rur ekranowych i pospawanie do grzebieni i blach skrzynek uszczelniających,</w:t>
            </w:r>
          </w:p>
          <w:p w14:paraId="0DE25BAD" w14:textId="77777777" w:rsidR="00483159" w:rsidRPr="00803A1F" w:rsidRDefault="00483159" w:rsidP="00483159">
            <w:pPr>
              <w:pStyle w:val="Akapitzlist"/>
              <w:numPr>
                <w:ilvl w:val="0"/>
                <w:numId w:val="35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kontrola wewnętrzna i naprawa układów kierowniczych,</w:t>
            </w:r>
          </w:p>
          <w:p w14:paraId="3FE3A74E" w14:textId="77777777" w:rsidR="00483159" w:rsidRPr="00803A1F" w:rsidRDefault="00483159" w:rsidP="00483159">
            <w:pPr>
              <w:pStyle w:val="Akapitzlist"/>
              <w:numPr>
                <w:ilvl w:val="0"/>
                <w:numId w:val="35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spawaniu wstawek nowych rur z nabijaniem znaków w 100%,</w:t>
            </w:r>
          </w:p>
          <w:p w14:paraId="1B9642AA" w14:textId="77777777" w:rsidR="00483159" w:rsidRPr="00803A1F" w:rsidRDefault="00483159" w:rsidP="00483159">
            <w:pPr>
              <w:pStyle w:val="Akapitzlist"/>
              <w:numPr>
                <w:ilvl w:val="0"/>
                <w:numId w:val="35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przy wymianie rur w ślepej komorze – demontażu, montażu kompensatora i opancerzenia wraz z wymurówką i izolacją w komorze międzyciągu, utylizacja odpadów,</w:t>
            </w:r>
          </w:p>
          <w:p w14:paraId="6E8839BD" w14:textId="77777777" w:rsidR="00483159" w:rsidRPr="00803A1F" w:rsidRDefault="00483159" w:rsidP="00483159">
            <w:pPr>
              <w:pStyle w:val="Akapitzlist"/>
              <w:numPr>
                <w:ilvl w:val="0"/>
                <w:numId w:val="35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 xml:space="preserve">szlifowaniu spoin do w przypadku badań ultradźwiękowych w 100% wykonanych spoin, </w:t>
            </w:r>
          </w:p>
          <w:p w14:paraId="7B1BFA86" w14:textId="77777777" w:rsidR="00483159" w:rsidRPr="00803A1F" w:rsidRDefault="00483159" w:rsidP="00483159">
            <w:pPr>
              <w:pStyle w:val="Akapitzlist"/>
              <w:numPr>
                <w:ilvl w:val="0"/>
                <w:numId w:val="35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wspawaniu płetw pomiędzy rurami – spoina z zewnątrz i wewnątrz – spoina ciągła,</w:t>
            </w:r>
          </w:p>
          <w:p w14:paraId="7B66D20C" w14:textId="77777777" w:rsidR="00483159" w:rsidRPr="00803A1F" w:rsidRDefault="00483159" w:rsidP="00483159">
            <w:pPr>
              <w:pStyle w:val="Akapitzlist"/>
              <w:numPr>
                <w:ilvl w:val="0"/>
                <w:numId w:val="35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demontażu, montażu wyczystek komór wymienianych części ekranów,</w:t>
            </w:r>
          </w:p>
          <w:p w14:paraId="329521CD" w14:textId="77777777" w:rsidR="00483159" w:rsidRPr="00803A1F" w:rsidRDefault="00483159" w:rsidP="00483159">
            <w:pPr>
              <w:pStyle w:val="Akapitzlist"/>
              <w:numPr>
                <w:ilvl w:val="0"/>
                <w:numId w:val="35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czyszczeniu wewnętrznym komór zbiorczych z zanieczyszczeń,</w:t>
            </w:r>
          </w:p>
          <w:p w14:paraId="1E3E90AA" w14:textId="77777777" w:rsidR="00483159" w:rsidRPr="00803A1F" w:rsidRDefault="00483159" w:rsidP="00483159">
            <w:pPr>
              <w:pStyle w:val="Akapitzlist"/>
              <w:numPr>
                <w:ilvl w:val="0"/>
                <w:numId w:val="35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wycięciu i spawaniu uchwytów mocujących bloki montażowe do belek opasujących,</w:t>
            </w:r>
          </w:p>
          <w:p w14:paraId="61407F68" w14:textId="77777777" w:rsidR="00483159" w:rsidRPr="00803A1F" w:rsidRDefault="00483159" w:rsidP="00483159">
            <w:pPr>
              <w:pStyle w:val="Akapitzlist"/>
              <w:numPr>
                <w:ilvl w:val="0"/>
                <w:numId w:val="35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dociąganiu belek opasujących, zawieszeń ścian, spawaniu prowadzeń i mocowaniu śrubami ekranów komory paleniskowej,</w:t>
            </w:r>
          </w:p>
          <w:p w14:paraId="026494B9" w14:textId="77777777" w:rsidR="00483159" w:rsidRPr="00803A1F" w:rsidRDefault="00483159" w:rsidP="00483159">
            <w:pPr>
              <w:pStyle w:val="Akapitzlist"/>
              <w:numPr>
                <w:ilvl w:val="0"/>
                <w:numId w:val="35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czyszczeniu z pyłu i korozji belek opasujących kotła,</w:t>
            </w:r>
          </w:p>
          <w:p w14:paraId="67AA2BCF" w14:textId="77777777" w:rsidR="00483159" w:rsidRPr="00803A1F" w:rsidRDefault="00483159" w:rsidP="00483159">
            <w:pPr>
              <w:pStyle w:val="Akapitzlist"/>
              <w:numPr>
                <w:ilvl w:val="0"/>
                <w:numId w:val="35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demontażu, naprawie lub wymianie i montażu opancerzenia blach przy komorach zbiorczych,</w:t>
            </w:r>
          </w:p>
          <w:p w14:paraId="065FA3A9" w14:textId="77777777" w:rsidR="00483159" w:rsidRPr="00803A1F" w:rsidRDefault="00483159" w:rsidP="00483159">
            <w:pPr>
              <w:pStyle w:val="Akapitzlist"/>
              <w:numPr>
                <w:ilvl w:val="0"/>
                <w:numId w:val="35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demontażu i ponownym montażu elementów instalacji pomiarowych, kamer, fotokomórek takich jak: statywy, kołnierze, króćce, przyłącza, itp.,</w:t>
            </w:r>
          </w:p>
          <w:p w14:paraId="1E162D63" w14:textId="77777777" w:rsidR="00483159" w:rsidRPr="00803A1F" w:rsidRDefault="00483159" w:rsidP="00483159">
            <w:pPr>
              <w:pStyle w:val="Akapitzlist"/>
              <w:numPr>
                <w:ilvl w:val="0"/>
                <w:numId w:val="35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zabudowie króćców i skrzynek pod fotokomórki, kamery, punkty pomiarowe oraz wzierniki, wloty powietrza osłonowego,</w:t>
            </w:r>
          </w:p>
          <w:p w14:paraId="53D80222" w14:textId="77777777" w:rsidR="00483159" w:rsidRPr="00803A1F" w:rsidRDefault="00483159" w:rsidP="00483159">
            <w:pPr>
              <w:pStyle w:val="Akapitzlist"/>
              <w:numPr>
                <w:ilvl w:val="0"/>
                <w:numId w:val="35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demontażu i ponownym montażu wzierników,</w:t>
            </w:r>
          </w:p>
          <w:p w14:paraId="20D6C405" w14:textId="77777777" w:rsidR="00483159" w:rsidRPr="00803A1F" w:rsidRDefault="00483159" w:rsidP="00483159">
            <w:pPr>
              <w:pStyle w:val="Akapitzlist"/>
              <w:numPr>
                <w:ilvl w:val="0"/>
                <w:numId w:val="35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remoncie (regeneracji) wzierników,</w:t>
            </w:r>
          </w:p>
          <w:p w14:paraId="6A2ABC58" w14:textId="77777777" w:rsidR="00483159" w:rsidRPr="00803A1F" w:rsidRDefault="00483159" w:rsidP="00483159">
            <w:pPr>
              <w:pStyle w:val="Akapitzlist"/>
              <w:numPr>
                <w:ilvl w:val="0"/>
                <w:numId w:val="35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lastRenderedPageBreak/>
              <w:t>częściowym demontażu i ponownym montażu poręczy i podestów przykotłowych do zabudowy rur ekranowych wraz z ich ponownym dopasowaniem do zabudowanych powierzchni ściany ekranowej.</w:t>
            </w:r>
          </w:p>
        </w:tc>
        <w:tc>
          <w:tcPr>
            <w:tcW w:w="941" w:type="dxa"/>
            <w:vAlign w:val="center"/>
          </w:tcPr>
          <w:p w14:paraId="04887595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lastRenderedPageBreak/>
              <w:t>Stała 50m</w:t>
            </w:r>
            <w:r w:rsidRPr="00803A1F">
              <w:rPr>
                <w:rFonts w:ascii="Arial" w:hAnsi="Arial" w:cs="Arial"/>
                <w:sz w:val="20"/>
                <w:szCs w:val="20"/>
                <w:vertAlign w:val="superscript"/>
              </w:rPr>
              <w:t>2</w:t>
            </w:r>
            <w:r w:rsidRPr="00803A1F">
              <w:rPr>
                <w:rFonts w:ascii="Arial" w:hAnsi="Arial" w:cs="Arial"/>
                <w:sz w:val="20"/>
                <w:szCs w:val="20"/>
              </w:rPr>
              <w:t>, zmienna</w:t>
            </w:r>
          </w:p>
        </w:tc>
        <w:tc>
          <w:tcPr>
            <w:tcW w:w="485" w:type="dxa"/>
            <w:vAlign w:val="center"/>
            <w:hideMark/>
          </w:tcPr>
          <w:p w14:paraId="0213810A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m</w:t>
            </w:r>
            <w:r w:rsidRPr="00803A1F">
              <w:rPr>
                <w:rFonts w:ascii="Arial" w:hAnsi="Arial" w:cs="Arial"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919" w:type="dxa"/>
            <w:vAlign w:val="center"/>
            <w:hideMark/>
          </w:tcPr>
          <w:p w14:paraId="414A210B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140</w:t>
            </w:r>
          </w:p>
        </w:tc>
      </w:tr>
      <w:tr w:rsidR="00483159" w:rsidRPr="00803A1F" w14:paraId="24410A5B" w14:textId="77777777" w:rsidTr="00E15873">
        <w:trPr>
          <w:trHeight w:val="57"/>
          <w:jc w:val="center"/>
        </w:trPr>
        <w:tc>
          <w:tcPr>
            <w:tcW w:w="440" w:type="dxa"/>
            <w:vAlign w:val="center"/>
          </w:tcPr>
          <w:p w14:paraId="31ED7127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8A</w:t>
            </w:r>
          </w:p>
        </w:tc>
        <w:tc>
          <w:tcPr>
            <w:tcW w:w="6804" w:type="dxa"/>
            <w:vAlign w:val="center"/>
          </w:tcPr>
          <w:p w14:paraId="7D1AB244" w14:textId="77777777" w:rsidR="00483159" w:rsidRPr="00803A1F" w:rsidRDefault="00483159" w:rsidP="00E15873">
            <w:pPr>
              <w:jc w:val="both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803A1F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Wymiana częściowa </w:t>
            </w:r>
            <w:r w:rsidRPr="00803A1F">
              <w:rPr>
                <w:rFonts w:ascii="Arial" w:hAnsi="Arial" w:cs="Arial"/>
                <w:b/>
                <w:bCs/>
                <w:sz w:val="20"/>
                <w:szCs w:val="20"/>
                <w:u w:val="single"/>
              </w:rPr>
              <w:t>ekranu przedniego</w:t>
            </w:r>
            <w:r w:rsidRPr="00803A1F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parownika jako powierzchniowa, w obrębie skrzyń palnikowych (I - IV rząd palników) wraz ze szpilkowaniem, demontażem i montażem fragmentów skrzyń palnikowych, wymianą wymurówek oraz badaniem 100% spoin, zgodnie z zatwierdzoną technologią w UDT</w:t>
            </w:r>
          </w:p>
          <w:p w14:paraId="0435D763" w14:textId="77777777" w:rsidR="00483159" w:rsidRDefault="00483159" w:rsidP="00E1587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2094AE09" w14:textId="77777777" w:rsidR="00483159" w:rsidRPr="00803A1F" w:rsidRDefault="00483159" w:rsidP="00E1587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 xml:space="preserve">Badanie 100% spoin (radiograficzne, magnetyczne lub ultradźwiękowe – zgodnie z technologią spawania zatwierdzoną w UDT). </w:t>
            </w:r>
            <w:r w:rsidRPr="00803A1F">
              <w:rPr>
                <w:rFonts w:ascii="Arial" w:hAnsi="Arial" w:cs="Arial"/>
                <w:b/>
                <w:bCs/>
                <w:sz w:val="20"/>
                <w:szCs w:val="20"/>
                <w:u w:val="single"/>
              </w:rPr>
              <w:t>Zamawiający zakłada konieczność montażu paneli o dostosowanych do potrzeb wysokościach, szerokościach oraz ilości rur w panelu. Panel montażowy będzie dostosowany do możliwości transportowych</w:t>
            </w:r>
            <w:r w:rsidRPr="00803A1F">
              <w:rPr>
                <w:rFonts w:ascii="Arial" w:hAnsi="Arial" w:cs="Arial"/>
                <w:b/>
                <w:bCs/>
                <w:sz w:val="20"/>
                <w:szCs w:val="20"/>
              </w:rPr>
              <w:t>. Rozliczenie wymiany panelowej nastąpi w oparciu o rzeczywistą powierzchnię wymienionych paneli liczoną w m</w:t>
            </w:r>
            <w:r w:rsidRPr="00803A1F">
              <w:rPr>
                <w:rFonts w:ascii="Arial" w:hAnsi="Arial" w:cs="Arial"/>
                <w:b/>
                <w:bCs/>
                <w:sz w:val="20"/>
                <w:szCs w:val="20"/>
                <w:vertAlign w:val="superscript"/>
              </w:rPr>
              <w:t>2</w:t>
            </w:r>
          </w:p>
          <w:p w14:paraId="3075089A" w14:textId="77777777" w:rsidR="00483159" w:rsidRPr="00803A1F" w:rsidRDefault="00483159" w:rsidP="00E1587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Wymiana rur ekranu parownika polega na:</w:t>
            </w:r>
          </w:p>
          <w:p w14:paraId="14D7D3C4" w14:textId="77777777" w:rsidR="00483159" w:rsidRPr="00803A1F" w:rsidRDefault="00483159" w:rsidP="00483159">
            <w:pPr>
              <w:pStyle w:val="Akapitzlist"/>
              <w:numPr>
                <w:ilvl w:val="0"/>
                <w:numId w:val="39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montaż i demontaż mechanizacji niezbędnej do wymiany paneli,</w:t>
            </w:r>
          </w:p>
          <w:p w14:paraId="36E3CC30" w14:textId="77777777" w:rsidR="00483159" w:rsidRPr="00803A1F" w:rsidRDefault="00483159" w:rsidP="00483159">
            <w:pPr>
              <w:pStyle w:val="Akapitzlist"/>
              <w:numPr>
                <w:ilvl w:val="0"/>
                <w:numId w:val="39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wycinaniu rur wraz z płetwami wg opracowanej przez Wykonawcę technologii,</w:t>
            </w:r>
          </w:p>
          <w:p w14:paraId="5C1D19F0" w14:textId="77777777" w:rsidR="00483159" w:rsidRPr="00803A1F" w:rsidRDefault="00483159" w:rsidP="00483159">
            <w:pPr>
              <w:pStyle w:val="Akapitzlist"/>
              <w:numPr>
                <w:ilvl w:val="0"/>
                <w:numId w:val="39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oszlifowaniu ścianek rur pozostałych po odcięciu płetw,</w:t>
            </w:r>
          </w:p>
          <w:p w14:paraId="6378F77C" w14:textId="77777777" w:rsidR="00483159" w:rsidRPr="00803A1F" w:rsidRDefault="00483159" w:rsidP="00483159">
            <w:pPr>
              <w:pStyle w:val="Akapitzlist"/>
              <w:numPr>
                <w:ilvl w:val="0"/>
                <w:numId w:val="39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przygotowaniu nowych paneli,</w:t>
            </w:r>
          </w:p>
          <w:p w14:paraId="32BB2E15" w14:textId="77777777" w:rsidR="00483159" w:rsidRPr="00803A1F" w:rsidRDefault="00483159" w:rsidP="00483159">
            <w:pPr>
              <w:pStyle w:val="Akapitzlist"/>
              <w:numPr>
                <w:ilvl w:val="0"/>
                <w:numId w:val="39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ukosowaniu i szlifowaniu końcówek rur paneli do spawania (ekran szczelny, rury Ø57x5, materiał 16M/15Mo3, podziałka rur 75mm, pomiędzy rurami wspawana płetwa wykonana z płaskownika 18x6, materiał 16M, 16Mo3),</w:t>
            </w:r>
          </w:p>
          <w:p w14:paraId="51E3B3E5" w14:textId="77777777" w:rsidR="00483159" w:rsidRPr="00803A1F" w:rsidRDefault="00483159" w:rsidP="00483159">
            <w:pPr>
              <w:pStyle w:val="Akapitzlist"/>
              <w:numPr>
                <w:ilvl w:val="0"/>
                <w:numId w:val="39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przy wymianie paneli w obrębie palników i belek opasujących odcięcie grzebieni i blach skrzyń palnikowych z ekranu i ponownym ich montażu, demontażu i montażu wymurówki,</w:t>
            </w:r>
          </w:p>
          <w:p w14:paraId="277930FC" w14:textId="77777777" w:rsidR="00483159" w:rsidRPr="00803A1F" w:rsidRDefault="00483159" w:rsidP="00483159">
            <w:pPr>
              <w:pStyle w:val="Akapitzlist"/>
              <w:numPr>
                <w:ilvl w:val="0"/>
                <w:numId w:val="39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pospawanie do grzebieni, nakładek i blach skrzyń palnikowych,</w:t>
            </w:r>
          </w:p>
          <w:p w14:paraId="6F58F063" w14:textId="77777777" w:rsidR="00483159" w:rsidRPr="00803A1F" w:rsidRDefault="00483159" w:rsidP="00483159">
            <w:pPr>
              <w:pStyle w:val="Akapitzlist"/>
              <w:numPr>
                <w:ilvl w:val="0"/>
                <w:numId w:val="39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spawaniu paneli nowych rur z nabijaniem znaków w 100%,</w:t>
            </w:r>
          </w:p>
          <w:p w14:paraId="420AF2B0" w14:textId="77777777" w:rsidR="00483159" w:rsidRPr="00803A1F" w:rsidRDefault="00483159" w:rsidP="00483159">
            <w:pPr>
              <w:pStyle w:val="Akapitzlist"/>
              <w:numPr>
                <w:ilvl w:val="0"/>
                <w:numId w:val="39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szlifowaniu spoin do w przypadku badań ultradźwiękowych w 100% wykonanych spoin,</w:t>
            </w:r>
          </w:p>
          <w:p w14:paraId="390D12FE" w14:textId="77777777" w:rsidR="00483159" w:rsidRPr="00803A1F" w:rsidRDefault="00483159" w:rsidP="00483159">
            <w:pPr>
              <w:pStyle w:val="Akapitzlist"/>
              <w:numPr>
                <w:ilvl w:val="0"/>
                <w:numId w:val="39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wspawaniu płetw pomiędzy rurami – spoina z zewnątrz i wewnątrz – spoina ciągła,</w:t>
            </w:r>
          </w:p>
          <w:p w14:paraId="459E77EF" w14:textId="77777777" w:rsidR="00483159" w:rsidRPr="00803A1F" w:rsidRDefault="00483159" w:rsidP="00483159">
            <w:pPr>
              <w:pStyle w:val="Akapitzlist"/>
              <w:numPr>
                <w:ilvl w:val="0"/>
                <w:numId w:val="39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demontażu, montażu wyczystek komór ekranu przedniego,</w:t>
            </w:r>
          </w:p>
          <w:p w14:paraId="6B6BE79C" w14:textId="77777777" w:rsidR="00483159" w:rsidRPr="00803A1F" w:rsidRDefault="00483159" w:rsidP="00483159">
            <w:pPr>
              <w:pStyle w:val="Akapitzlist"/>
              <w:numPr>
                <w:ilvl w:val="0"/>
                <w:numId w:val="39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czyszczeniu wewnętrznym komory zbiorczej z zanieczyszczeń,</w:t>
            </w:r>
          </w:p>
          <w:p w14:paraId="25A13912" w14:textId="77777777" w:rsidR="00483159" w:rsidRPr="00803A1F" w:rsidRDefault="00483159" w:rsidP="00483159">
            <w:pPr>
              <w:pStyle w:val="Akapitzlist"/>
              <w:numPr>
                <w:ilvl w:val="0"/>
                <w:numId w:val="39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wycięciu i spawaniu uchwytów mocujących bloki montażowe do belek opasujących,</w:t>
            </w:r>
          </w:p>
          <w:p w14:paraId="35172282" w14:textId="77777777" w:rsidR="00483159" w:rsidRPr="00803A1F" w:rsidRDefault="00483159" w:rsidP="00483159">
            <w:pPr>
              <w:pStyle w:val="Akapitzlist"/>
              <w:numPr>
                <w:ilvl w:val="0"/>
                <w:numId w:val="39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dociąganiu belek opasujących, zawieszeń ścian, spawaniu prowadzeń i mocowaniu śrubami ekranów komory paleniskowej,</w:t>
            </w:r>
          </w:p>
          <w:p w14:paraId="5393AD31" w14:textId="77777777" w:rsidR="00483159" w:rsidRPr="00803A1F" w:rsidRDefault="00483159" w:rsidP="00483159">
            <w:pPr>
              <w:pStyle w:val="Akapitzlist"/>
              <w:numPr>
                <w:ilvl w:val="0"/>
                <w:numId w:val="39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czyszczeniu z pyłu i korozji belek opasujących kotła.</w:t>
            </w:r>
          </w:p>
        </w:tc>
        <w:tc>
          <w:tcPr>
            <w:tcW w:w="941" w:type="dxa"/>
            <w:vAlign w:val="center"/>
          </w:tcPr>
          <w:p w14:paraId="63681414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Stała 15m</w:t>
            </w:r>
            <w:r w:rsidRPr="00803A1F">
              <w:rPr>
                <w:rFonts w:ascii="Arial" w:hAnsi="Arial" w:cs="Arial"/>
                <w:sz w:val="20"/>
                <w:szCs w:val="20"/>
                <w:vertAlign w:val="superscript"/>
              </w:rPr>
              <w:t>2</w:t>
            </w:r>
            <w:r w:rsidRPr="00803A1F">
              <w:rPr>
                <w:rFonts w:ascii="Arial" w:hAnsi="Arial" w:cs="Arial"/>
                <w:sz w:val="20"/>
                <w:szCs w:val="20"/>
              </w:rPr>
              <w:t>, zmienna</w:t>
            </w:r>
          </w:p>
        </w:tc>
        <w:tc>
          <w:tcPr>
            <w:tcW w:w="485" w:type="dxa"/>
            <w:vAlign w:val="center"/>
          </w:tcPr>
          <w:p w14:paraId="2AD736F5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m</w:t>
            </w:r>
            <w:r w:rsidRPr="00803A1F">
              <w:rPr>
                <w:rFonts w:ascii="Arial" w:hAnsi="Arial" w:cs="Arial"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919" w:type="dxa"/>
            <w:vAlign w:val="center"/>
          </w:tcPr>
          <w:p w14:paraId="1D6419DE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30,00</w:t>
            </w:r>
          </w:p>
        </w:tc>
      </w:tr>
      <w:tr w:rsidR="00483159" w:rsidRPr="00803A1F" w14:paraId="63F94B77" w14:textId="77777777" w:rsidTr="00E15873">
        <w:trPr>
          <w:trHeight w:val="57"/>
          <w:jc w:val="center"/>
        </w:trPr>
        <w:tc>
          <w:tcPr>
            <w:tcW w:w="440" w:type="dxa"/>
            <w:vAlign w:val="center"/>
          </w:tcPr>
          <w:p w14:paraId="6E36FB14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9</w:t>
            </w:r>
          </w:p>
        </w:tc>
        <w:tc>
          <w:tcPr>
            <w:tcW w:w="6804" w:type="dxa"/>
            <w:vAlign w:val="center"/>
          </w:tcPr>
          <w:p w14:paraId="4E4B2D0B" w14:textId="77777777" w:rsidR="00483159" w:rsidRPr="00803A1F" w:rsidRDefault="00483159" w:rsidP="00E15873">
            <w:pPr>
              <w:jc w:val="both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803A1F">
              <w:rPr>
                <w:rFonts w:ascii="Arial" w:hAnsi="Arial" w:cs="Arial"/>
                <w:b/>
                <w:bCs/>
                <w:sz w:val="20"/>
                <w:szCs w:val="20"/>
              </w:rPr>
              <w:t>Wymiana połówki odgięcia palnikowego na przednim ekranie kotła, na I, II, III, IV rzędzie palników wraz z demontażem starej i montażem nowej izolacji, z oblachowaniem, budową i przeróbką niezbędnych rusztowań, szpilkowaniem, demontażem i montażem fragmentów skrzyń palnikowych, wymianą wymurówek oraz badaniem 100% spoin, zgodnie z zatwierdzoną technologią w UDT</w:t>
            </w:r>
          </w:p>
          <w:p w14:paraId="350BE5B9" w14:textId="77777777" w:rsidR="00483159" w:rsidRPr="00803A1F" w:rsidRDefault="00483159" w:rsidP="00E15873">
            <w:pPr>
              <w:spacing w:before="120" w:after="120" w:line="276" w:lineRule="auto"/>
              <w:jc w:val="both"/>
              <w:rPr>
                <w:rFonts w:ascii="Arial" w:eastAsia="Calibri" w:hAnsi="Arial" w:cs="Arial"/>
                <w:sz w:val="20"/>
                <w:szCs w:val="20"/>
              </w:rPr>
            </w:pPr>
            <w:r w:rsidRPr="00803A1F">
              <w:rPr>
                <w:rFonts w:ascii="Arial" w:eastAsia="Aptos" w:hAnsi="Arial" w:cs="Arial"/>
                <w:sz w:val="20"/>
                <w:szCs w:val="20"/>
              </w:rPr>
              <w:t>Badanie 100% spoin (radiograficzne, magnetyczne lub ultradźwiękowe – zgodnie z technologią spawania zatwierdzoną w UDT). Zamawiający zakłada konieczność montażu paneli odgięć palnikowych o dostosowanych do potrzeb wysokościach, szerokościach oraz ilości rur w panelu.</w:t>
            </w:r>
          </w:p>
          <w:p w14:paraId="2478C52C" w14:textId="77777777" w:rsidR="00483159" w:rsidRPr="00803A1F" w:rsidRDefault="00483159" w:rsidP="00483159">
            <w:pPr>
              <w:numPr>
                <w:ilvl w:val="1"/>
                <w:numId w:val="43"/>
              </w:numPr>
              <w:ind w:left="476"/>
              <w:contextualSpacing/>
              <w:jc w:val="both"/>
              <w:rPr>
                <w:rFonts w:ascii="Arial" w:eastAsia="Aptos" w:hAnsi="Arial" w:cs="Arial"/>
                <w:sz w:val="20"/>
                <w:szCs w:val="20"/>
              </w:rPr>
            </w:pPr>
            <w:r w:rsidRPr="00803A1F">
              <w:rPr>
                <w:rFonts w:ascii="Arial" w:eastAsia="Aptos" w:hAnsi="Arial" w:cs="Arial"/>
                <w:sz w:val="20"/>
                <w:szCs w:val="20"/>
              </w:rPr>
              <w:t>częściowym wycięciu i ponownym montażu skrzyń kanałów powietrza,</w:t>
            </w:r>
          </w:p>
          <w:p w14:paraId="4830F017" w14:textId="77777777" w:rsidR="00483159" w:rsidRPr="00803A1F" w:rsidRDefault="00483159" w:rsidP="00483159">
            <w:pPr>
              <w:numPr>
                <w:ilvl w:val="1"/>
                <w:numId w:val="43"/>
              </w:numPr>
              <w:ind w:left="476"/>
              <w:contextualSpacing/>
              <w:jc w:val="both"/>
              <w:rPr>
                <w:rFonts w:ascii="Arial" w:eastAsia="Aptos" w:hAnsi="Arial" w:cs="Arial"/>
                <w:sz w:val="20"/>
                <w:szCs w:val="20"/>
              </w:rPr>
            </w:pPr>
            <w:r w:rsidRPr="00803A1F">
              <w:rPr>
                <w:rFonts w:ascii="Arial" w:eastAsia="Aptos" w:hAnsi="Arial" w:cs="Arial"/>
                <w:sz w:val="20"/>
                <w:szCs w:val="20"/>
              </w:rPr>
              <w:t>rozcięciu skrzyni uszczelniających odgięcia palnikowe,</w:t>
            </w:r>
          </w:p>
          <w:p w14:paraId="18778AA9" w14:textId="77777777" w:rsidR="00483159" w:rsidRPr="00803A1F" w:rsidRDefault="00483159" w:rsidP="00483159">
            <w:pPr>
              <w:numPr>
                <w:ilvl w:val="1"/>
                <w:numId w:val="43"/>
              </w:numPr>
              <w:ind w:left="476"/>
              <w:contextualSpacing/>
              <w:jc w:val="both"/>
              <w:rPr>
                <w:rFonts w:ascii="Arial" w:eastAsia="Aptos" w:hAnsi="Arial" w:cs="Arial"/>
                <w:sz w:val="20"/>
                <w:szCs w:val="20"/>
              </w:rPr>
            </w:pPr>
            <w:r w:rsidRPr="00803A1F">
              <w:rPr>
                <w:rFonts w:ascii="Arial" w:eastAsia="Aptos" w:hAnsi="Arial" w:cs="Arial"/>
                <w:sz w:val="20"/>
                <w:szCs w:val="20"/>
              </w:rPr>
              <w:lastRenderedPageBreak/>
              <w:t>odcięciu grzebieni i blach skrzynek uszczelniających z ekranu i ponownym ich montażu,</w:t>
            </w:r>
          </w:p>
          <w:p w14:paraId="3D0F22E0" w14:textId="77777777" w:rsidR="00483159" w:rsidRPr="00803A1F" w:rsidRDefault="00483159" w:rsidP="00483159">
            <w:pPr>
              <w:numPr>
                <w:ilvl w:val="1"/>
                <w:numId w:val="43"/>
              </w:numPr>
              <w:ind w:left="476"/>
              <w:contextualSpacing/>
              <w:jc w:val="both"/>
              <w:rPr>
                <w:rFonts w:ascii="Arial" w:eastAsia="Aptos" w:hAnsi="Arial" w:cs="Arial"/>
                <w:sz w:val="20"/>
                <w:szCs w:val="20"/>
              </w:rPr>
            </w:pPr>
            <w:r w:rsidRPr="00803A1F">
              <w:rPr>
                <w:rFonts w:ascii="Arial" w:eastAsia="Aptos" w:hAnsi="Arial" w:cs="Arial"/>
                <w:sz w:val="20"/>
                <w:szCs w:val="20"/>
              </w:rPr>
              <w:t>usunięciu pyłu ze skrzyni uszczelniających,</w:t>
            </w:r>
          </w:p>
          <w:p w14:paraId="08B9CF09" w14:textId="77777777" w:rsidR="00483159" w:rsidRPr="00803A1F" w:rsidRDefault="00483159" w:rsidP="00483159">
            <w:pPr>
              <w:numPr>
                <w:ilvl w:val="1"/>
                <w:numId w:val="43"/>
              </w:numPr>
              <w:ind w:left="476"/>
              <w:contextualSpacing/>
              <w:jc w:val="both"/>
              <w:rPr>
                <w:rFonts w:ascii="Arial" w:eastAsia="Aptos" w:hAnsi="Arial" w:cs="Arial"/>
                <w:sz w:val="20"/>
                <w:szCs w:val="20"/>
              </w:rPr>
            </w:pPr>
            <w:r w:rsidRPr="00803A1F">
              <w:rPr>
                <w:rFonts w:ascii="Arial" w:eastAsia="Aptos" w:hAnsi="Arial" w:cs="Arial"/>
                <w:sz w:val="20"/>
                <w:szCs w:val="20"/>
              </w:rPr>
              <w:t>usunięciu starej wymurówki w skrzyniach uszczelniających,</w:t>
            </w:r>
          </w:p>
          <w:p w14:paraId="5B482FB6" w14:textId="77777777" w:rsidR="00483159" w:rsidRPr="00803A1F" w:rsidRDefault="00483159" w:rsidP="00483159">
            <w:pPr>
              <w:numPr>
                <w:ilvl w:val="1"/>
                <w:numId w:val="43"/>
              </w:numPr>
              <w:ind w:left="476"/>
              <w:contextualSpacing/>
              <w:jc w:val="both"/>
              <w:rPr>
                <w:rFonts w:ascii="Arial" w:eastAsia="Aptos" w:hAnsi="Arial" w:cs="Arial"/>
                <w:sz w:val="20"/>
                <w:szCs w:val="20"/>
              </w:rPr>
            </w:pPr>
            <w:r w:rsidRPr="00803A1F">
              <w:rPr>
                <w:rFonts w:ascii="Arial" w:eastAsia="Aptos" w:hAnsi="Arial" w:cs="Arial"/>
                <w:sz w:val="20"/>
                <w:szCs w:val="20"/>
              </w:rPr>
              <w:t>wycinaniu rur wraz z płetwami wg opracowanej przez Wykonawcę technologii,</w:t>
            </w:r>
          </w:p>
          <w:p w14:paraId="7B5B2FBB" w14:textId="77777777" w:rsidR="00483159" w:rsidRPr="00803A1F" w:rsidRDefault="00483159" w:rsidP="00483159">
            <w:pPr>
              <w:numPr>
                <w:ilvl w:val="1"/>
                <w:numId w:val="43"/>
              </w:numPr>
              <w:ind w:left="476"/>
              <w:contextualSpacing/>
              <w:jc w:val="both"/>
              <w:rPr>
                <w:rFonts w:ascii="Arial" w:eastAsia="Aptos" w:hAnsi="Arial" w:cs="Arial"/>
                <w:sz w:val="20"/>
                <w:szCs w:val="20"/>
              </w:rPr>
            </w:pPr>
            <w:r w:rsidRPr="00803A1F">
              <w:rPr>
                <w:rFonts w:ascii="Arial" w:eastAsia="Aptos" w:hAnsi="Arial" w:cs="Arial"/>
                <w:sz w:val="20"/>
                <w:szCs w:val="20"/>
              </w:rPr>
              <w:t>oszlifowaniu ścianek rur pozostałych po odcięciu płetw,</w:t>
            </w:r>
          </w:p>
          <w:p w14:paraId="7443183C" w14:textId="77777777" w:rsidR="00483159" w:rsidRPr="00803A1F" w:rsidRDefault="00483159" w:rsidP="00483159">
            <w:pPr>
              <w:numPr>
                <w:ilvl w:val="1"/>
                <w:numId w:val="43"/>
              </w:numPr>
              <w:ind w:left="476"/>
              <w:contextualSpacing/>
              <w:jc w:val="both"/>
              <w:rPr>
                <w:rFonts w:ascii="Arial" w:eastAsia="Aptos" w:hAnsi="Arial" w:cs="Arial"/>
                <w:sz w:val="20"/>
                <w:szCs w:val="20"/>
              </w:rPr>
            </w:pPr>
            <w:r w:rsidRPr="00803A1F">
              <w:rPr>
                <w:rFonts w:ascii="Arial" w:eastAsia="Aptos" w:hAnsi="Arial" w:cs="Arial"/>
                <w:sz w:val="20"/>
                <w:szCs w:val="20"/>
              </w:rPr>
              <w:t>przygotowaniu wstawek nowych rur,</w:t>
            </w:r>
          </w:p>
          <w:p w14:paraId="4D05A703" w14:textId="77777777" w:rsidR="00483159" w:rsidRPr="00803A1F" w:rsidRDefault="00483159" w:rsidP="00483159">
            <w:pPr>
              <w:numPr>
                <w:ilvl w:val="1"/>
                <w:numId w:val="43"/>
              </w:numPr>
              <w:ind w:left="476"/>
              <w:contextualSpacing/>
              <w:jc w:val="both"/>
              <w:rPr>
                <w:rFonts w:ascii="Arial" w:eastAsia="Aptos" w:hAnsi="Arial" w:cs="Arial"/>
                <w:sz w:val="20"/>
                <w:szCs w:val="20"/>
              </w:rPr>
            </w:pPr>
            <w:r w:rsidRPr="00803A1F">
              <w:rPr>
                <w:rFonts w:ascii="Arial" w:eastAsia="Aptos" w:hAnsi="Arial" w:cs="Arial"/>
                <w:sz w:val="20"/>
                <w:szCs w:val="20"/>
              </w:rPr>
              <w:t>ukosowaniu i szlifowaniu końcówek rur do spawania (ekran szczelny, rury Ø57x5, mat. 16M/15Mo3, podziałka rur 75mm, pomiędzy rurami wspawana płetwa wykonana z płaskownika 18x6, materiał 16M, 16Mo3),</w:t>
            </w:r>
          </w:p>
          <w:p w14:paraId="6CE5099C" w14:textId="77777777" w:rsidR="00483159" w:rsidRPr="00803A1F" w:rsidRDefault="00483159" w:rsidP="00483159">
            <w:pPr>
              <w:numPr>
                <w:ilvl w:val="1"/>
                <w:numId w:val="43"/>
              </w:numPr>
              <w:ind w:left="476"/>
              <w:contextualSpacing/>
              <w:jc w:val="both"/>
              <w:rPr>
                <w:rFonts w:ascii="Arial" w:eastAsia="Aptos" w:hAnsi="Arial" w:cs="Arial"/>
                <w:sz w:val="20"/>
                <w:szCs w:val="20"/>
              </w:rPr>
            </w:pPr>
            <w:r w:rsidRPr="00803A1F">
              <w:rPr>
                <w:rFonts w:ascii="Arial" w:eastAsia="Aptos" w:hAnsi="Arial" w:cs="Arial"/>
                <w:sz w:val="20"/>
                <w:szCs w:val="20"/>
              </w:rPr>
              <w:t>ustawienie skrzyń kanałów powietrza po wymianie rur ekranowych i pospawanie do grzebieni i blach skrzynek uszczelniających,</w:t>
            </w:r>
          </w:p>
          <w:p w14:paraId="29AE989D" w14:textId="77777777" w:rsidR="00483159" w:rsidRPr="00803A1F" w:rsidRDefault="00483159" w:rsidP="00483159">
            <w:pPr>
              <w:numPr>
                <w:ilvl w:val="1"/>
                <w:numId w:val="43"/>
              </w:numPr>
              <w:ind w:left="476"/>
              <w:contextualSpacing/>
              <w:jc w:val="both"/>
              <w:rPr>
                <w:rFonts w:ascii="Arial" w:eastAsia="Aptos" w:hAnsi="Arial" w:cs="Arial"/>
                <w:sz w:val="20"/>
                <w:szCs w:val="20"/>
              </w:rPr>
            </w:pPr>
            <w:r w:rsidRPr="00803A1F">
              <w:rPr>
                <w:rFonts w:ascii="Arial" w:eastAsia="Aptos" w:hAnsi="Arial" w:cs="Arial"/>
                <w:sz w:val="20"/>
                <w:szCs w:val="20"/>
              </w:rPr>
              <w:t>remoncie (odtworzeniu) kanałów powietrza wraz z aparatami kierowniczymi,</w:t>
            </w:r>
          </w:p>
          <w:p w14:paraId="2A218B17" w14:textId="77777777" w:rsidR="00483159" w:rsidRPr="00803A1F" w:rsidRDefault="00483159" w:rsidP="00483159">
            <w:pPr>
              <w:numPr>
                <w:ilvl w:val="1"/>
                <w:numId w:val="43"/>
              </w:numPr>
              <w:ind w:left="476"/>
              <w:contextualSpacing/>
              <w:jc w:val="both"/>
              <w:rPr>
                <w:rFonts w:ascii="Arial" w:eastAsia="Aptos" w:hAnsi="Arial" w:cs="Arial"/>
                <w:sz w:val="20"/>
                <w:szCs w:val="20"/>
              </w:rPr>
            </w:pPr>
            <w:r w:rsidRPr="00803A1F">
              <w:rPr>
                <w:rFonts w:ascii="Arial" w:eastAsia="Aptos" w:hAnsi="Arial" w:cs="Arial"/>
                <w:sz w:val="20"/>
                <w:szCs w:val="20"/>
              </w:rPr>
              <w:t>spawaniu wstawek nowych rur z nabijaniem znaków w 100%,</w:t>
            </w:r>
          </w:p>
          <w:p w14:paraId="63E1B2D7" w14:textId="77777777" w:rsidR="00483159" w:rsidRPr="00803A1F" w:rsidRDefault="00483159" w:rsidP="00483159">
            <w:pPr>
              <w:numPr>
                <w:ilvl w:val="1"/>
                <w:numId w:val="43"/>
              </w:numPr>
              <w:ind w:left="476"/>
              <w:contextualSpacing/>
              <w:jc w:val="both"/>
              <w:rPr>
                <w:rFonts w:ascii="Arial" w:eastAsia="Aptos" w:hAnsi="Arial" w:cs="Arial"/>
                <w:sz w:val="20"/>
                <w:szCs w:val="20"/>
              </w:rPr>
            </w:pPr>
            <w:r w:rsidRPr="00803A1F">
              <w:rPr>
                <w:rFonts w:ascii="Arial" w:eastAsia="Aptos" w:hAnsi="Arial" w:cs="Arial"/>
                <w:sz w:val="20"/>
                <w:szCs w:val="20"/>
              </w:rPr>
              <w:t>wspawaniu płetw pomiędzy rurami – spoina z zewnątrz i wewnątrz – spoina ciągła,</w:t>
            </w:r>
          </w:p>
          <w:p w14:paraId="6496D8DD" w14:textId="77777777" w:rsidR="00483159" w:rsidRPr="00803A1F" w:rsidRDefault="00483159" w:rsidP="00483159">
            <w:pPr>
              <w:numPr>
                <w:ilvl w:val="1"/>
                <w:numId w:val="43"/>
              </w:numPr>
              <w:ind w:left="476"/>
              <w:contextualSpacing/>
              <w:jc w:val="both"/>
              <w:rPr>
                <w:rFonts w:ascii="Arial" w:eastAsia="Aptos" w:hAnsi="Arial" w:cs="Arial"/>
                <w:sz w:val="20"/>
                <w:szCs w:val="20"/>
              </w:rPr>
            </w:pPr>
            <w:r w:rsidRPr="00803A1F">
              <w:rPr>
                <w:rFonts w:ascii="Arial" w:eastAsia="Aptos" w:hAnsi="Arial" w:cs="Arial"/>
                <w:sz w:val="20"/>
                <w:szCs w:val="20"/>
              </w:rPr>
              <w:t>demontażu, montażu wyczystek komór wymienianych części ekranów,</w:t>
            </w:r>
          </w:p>
          <w:p w14:paraId="0A0A92AB" w14:textId="77777777" w:rsidR="00483159" w:rsidRPr="00803A1F" w:rsidRDefault="00483159" w:rsidP="00483159">
            <w:pPr>
              <w:numPr>
                <w:ilvl w:val="1"/>
                <w:numId w:val="43"/>
              </w:numPr>
              <w:ind w:left="476"/>
              <w:contextualSpacing/>
              <w:jc w:val="both"/>
              <w:rPr>
                <w:rFonts w:ascii="Arial" w:eastAsia="Aptos" w:hAnsi="Arial" w:cs="Arial"/>
                <w:sz w:val="20"/>
                <w:szCs w:val="20"/>
              </w:rPr>
            </w:pPr>
            <w:r w:rsidRPr="00803A1F">
              <w:rPr>
                <w:rFonts w:ascii="Arial" w:eastAsia="Aptos" w:hAnsi="Arial" w:cs="Arial"/>
                <w:sz w:val="20"/>
                <w:szCs w:val="20"/>
              </w:rPr>
              <w:t>czyszczeniu wewnętrznym komór zbiorczych z zanieczyszczeń,</w:t>
            </w:r>
          </w:p>
          <w:p w14:paraId="52A971AD" w14:textId="77777777" w:rsidR="00483159" w:rsidRPr="00803A1F" w:rsidRDefault="00483159" w:rsidP="00483159">
            <w:pPr>
              <w:numPr>
                <w:ilvl w:val="1"/>
                <w:numId w:val="43"/>
              </w:numPr>
              <w:ind w:left="476"/>
              <w:contextualSpacing/>
              <w:jc w:val="both"/>
              <w:rPr>
                <w:rFonts w:ascii="Arial" w:eastAsia="Aptos" w:hAnsi="Arial" w:cs="Arial"/>
                <w:sz w:val="20"/>
                <w:szCs w:val="20"/>
              </w:rPr>
            </w:pPr>
            <w:r w:rsidRPr="00803A1F">
              <w:rPr>
                <w:rFonts w:ascii="Arial" w:eastAsia="Aptos" w:hAnsi="Arial" w:cs="Arial"/>
                <w:sz w:val="20"/>
                <w:szCs w:val="20"/>
              </w:rPr>
              <w:t>wycięciu i spawaniu uchwytów mocujących bloki montażowe (rury) do belek opasujących,</w:t>
            </w:r>
          </w:p>
          <w:p w14:paraId="497AE598" w14:textId="77777777" w:rsidR="00483159" w:rsidRPr="00803A1F" w:rsidRDefault="00483159" w:rsidP="00483159">
            <w:pPr>
              <w:numPr>
                <w:ilvl w:val="1"/>
                <w:numId w:val="43"/>
              </w:numPr>
              <w:ind w:left="476"/>
              <w:contextualSpacing/>
              <w:jc w:val="both"/>
              <w:rPr>
                <w:rFonts w:ascii="Arial" w:eastAsia="Aptos" w:hAnsi="Arial" w:cs="Arial"/>
                <w:sz w:val="20"/>
                <w:szCs w:val="20"/>
              </w:rPr>
            </w:pPr>
            <w:r w:rsidRPr="00803A1F">
              <w:rPr>
                <w:rFonts w:ascii="Arial" w:eastAsia="Aptos" w:hAnsi="Arial" w:cs="Arial"/>
                <w:sz w:val="20"/>
                <w:szCs w:val="20"/>
              </w:rPr>
              <w:t>dociąganiu belek opasujących, zawieszeń ścian, spawaniu prowadzeń i mocowaniu śrubami ekranów komory paleniskowej,</w:t>
            </w:r>
          </w:p>
          <w:p w14:paraId="0AC6D9B4" w14:textId="77777777" w:rsidR="00483159" w:rsidRPr="00803A1F" w:rsidRDefault="00483159" w:rsidP="00483159">
            <w:pPr>
              <w:numPr>
                <w:ilvl w:val="1"/>
                <w:numId w:val="43"/>
              </w:numPr>
              <w:ind w:left="476"/>
              <w:contextualSpacing/>
              <w:jc w:val="both"/>
              <w:rPr>
                <w:rFonts w:ascii="Arial" w:eastAsia="Aptos" w:hAnsi="Arial" w:cs="Arial"/>
                <w:sz w:val="20"/>
                <w:szCs w:val="20"/>
              </w:rPr>
            </w:pPr>
            <w:r w:rsidRPr="00803A1F">
              <w:rPr>
                <w:rFonts w:ascii="Arial" w:eastAsia="Aptos" w:hAnsi="Arial" w:cs="Arial"/>
                <w:sz w:val="20"/>
                <w:szCs w:val="20"/>
              </w:rPr>
              <w:t>czyszczeniu z pyłu i korozji belek opasujących kotła,</w:t>
            </w:r>
          </w:p>
          <w:p w14:paraId="099A8DEF" w14:textId="77777777" w:rsidR="00483159" w:rsidRPr="00803A1F" w:rsidRDefault="00483159" w:rsidP="00483159">
            <w:pPr>
              <w:numPr>
                <w:ilvl w:val="1"/>
                <w:numId w:val="43"/>
              </w:numPr>
              <w:ind w:left="476"/>
              <w:contextualSpacing/>
              <w:jc w:val="both"/>
              <w:rPr>
                <w:rFonts w:ascii="Arial" w:eastAsia="Aptos" w:hAnsi="Arial" w:cs="Arial"/>
                <w:sz w:val="20"/>
                <w:szCs w:val="20"/>
              </w:rPr>
            </w:pPr>
            <w:r w:rsidRPr="00803A1F">
              <w:rPr>
                <w:rFonts w:ascii="Arial" w:eastAsia="Aptos" w:hAnsi="Arial" w:cs="Arial"/>
                <w:sz w:val="20"/>
                <w:szCs w:val="20"/>
              </w:rPr>
              <w:t>odtworzenie wymurówki po wymianie odgięcia lub połówki odgięcia palnikowego,</w:t>
            </w:r>
          </w:p>
          <w:p w14:paraId="0943BE81" w14:textId="77777777" w:rsidR="00483159" w:rsidRPr="00803A1F" w:rsidRDefault="00483159" w:rsidP="00483159">
            <w:pPr>
              <w:numPr>
                <w:ilvl w:val="1"/>
                <w:numId w:val="43"/>
              </w:numPr>
              <w:spacing w:after="120"/>
              <w:ind w:left="476" w:hanging="357"/>
              <w:jc w:val="both"/>
              <w:rPr>
                <w:rFonts w:ascii="Arial" w:eastAsia="Aptos" w:hAnsi="Arial" w:cs="Arial"/>
                <w:sz w:val="20"/>
                <w:szCs w:val="20"/>
              </w:rPr>
            </w:pPr>
            <w:r w:rsidRPr="00803A1F">
              <w:rPr>
                <w:rFonts w:ascii="Arial" w:eastAsia="Aptos" w:hAnsi="Arial" w:cs="Arial"/>
                <w:sz w:val="20"/>
                <w:szCs w:val="20"/>
              </w:rPr>
              <w:t>wycofanie palników w celu umożliwienia dostępu do wymiany odgięć i odtworzenia wymurówki po stronie Zamawiającego (w ramach innej Umowy).</w:t>
            </w:r>
          </w:p>
        </w:tc>
        <w:tc>
          <w:tcPr>
            <w:tcW w:w="941" w:type="dxa"/>
            <w:vAlign w:val="center"/>
          </w:tcPr>
          <w:p w14:paraId="06F00294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lastRenderedPageBreak/>
              <w:t>Zmienna</w:t>
            </w:r>
          </w:p>
        </w:tc>
        <w:tc>
          <w:tcPr>
            <w:tcW w:w="485" w:type="dxa"/>
            <w:vAlign w:val="center"/>
          </w:tcPr>
          <w:p w14:paraId="409FA595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szt.</w:t>
            </w:r>
          </w:p>
        </w:tc>
        <w:tc>
          <w:tcPr>
            <w:tcW w:w="919" w:type="dxa"/>
            <w:vAlign w:val="center"/>
          </w:tcPr>
          <w:p w14:paraId="47A01959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8,00</w:t>
            </w:r>
          </w:p>
        </w:tc>
      </w:tr>
      <w:tr w:rsidR="00483159" w:rsidRPr="00803A1F" w14:paraId="5D55E6B8" w14:textId="77777777" w:rsidTr="00E15873">
        <w:trPr>
          <w:trHeight w:val="57"/>
          <w:jc w:val="center"/>
        </w:trPr>
        <w:tc>
          <w:tcPr>
            <w:tcW w:w="440" w:type="dxa"/>
            <w:vAlign w:val="center"/>
            <w:hideMark/>
          </w:tcPr>
          <w:p w14:paraId="6DD0EFCA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10</w:t>
            </w:r>
          </w:p>
        </w:tc>
        <w:tc>
          <w:tcPr>
            <w:tcW w:w="6804" w:type="dxa"/>
            <w:vAlign w:val="center"/>
            <w:hideMark/>
          </w:tcPr>
          <w:p w14:paraId="038C173E" w14:textId="77777777" w:rsidR="00483159" w:rsidRPr="00803A1F" w:rsidRDefault="00483159" w:rsidP="00E1587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b/>
                <w:bCs/>
                <w:sz w:val="20"/>
                <w:szCs w:val="20"/>
              </w:rPr>
              <w:t>Szeregowanie grodzi II st. przegrzewacza pary pierwotnej</w:t>
            </w:r>
            <w:r w:rsidRPr="00803A1F">
              <w:rPr>
                <w:rFonts w:ascii="Arial" w:hAnsi="Arial" w:cs="Arial"/>
                <w:sz w:val="20"/>
                <w:szCs w:val="20"/>
              </w:rPr>
              <w:t xml:space="preserve"> – wlot i wylot z rury Ø38x5 materiał 15HM (13CrMo44), odcinki rur lub kolana wraz z obróbką cieplną, mechanizacją i odbiorami UDT.</w:t>
            </w:r>
          </w:p>
        </w:tc>
        <w:tc>
          <w:tcPr>
            <w:tcW w:w="941" w:type="dxa"/>
            <w:vAlign w:val="center"/>
          </w:tcPr>
          <w:p w14:paraId="30644691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Zmienna</w:t>
            </w:r>
          </w:p>
        </w:tc>
        <w:tc>
          <w:tcPr>
            <w:tcW w:w="485" w:type="dxa"/>
            <w:vAlign w:val="center"/>
            <w:hideMark/>
          </w:tcPr>
          <w:p w14:paraId="11F4067D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szt.</w:t>
            </w:r>
          </w:p>
        </w:tc>
        <w:tc>
          <w:tcPr>
            <w:tcW w:w="919" w:type="dxa"/>
            <w:vAlign w:val="center"/>
            <w:hideMark/>
          </w:tcPr>
          <w:p w14:paraId="59A9ACC5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8,00</w:t>
            </w:r>
          </w:p>
        </w:tc>
      </w:tr>
      <w:tr w:rsidR="00483159" w:rsidRPr="00803A1F" w14:paraId="01BF4CBB" w14:textId="77777777" w:rsidTr="00E15873">
        <w:trPr>
          <w:trHeight w:val="57"/>
          <w:jc w:val="center"/>
        </w:trPr>
        <w:tc>
          <w:tcPr>
            <w:tcW w:w="440" w:type="dxa"/>
            <w:vAlign w:val="center"/>
            <w:hideMark/>
          </w:tcPr>
          <w:p w14:paraId="438102ED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11</w:t>
            </w:r>
          </w:p>
        </w:tc>
        <w:tc>
          <w:tcPr>
            <w:tcW w:w="6804" w:type="dxa"/>
            <w:vAlign w:val="center"/>
            <w:hideMark/>
          </w:tcPr>
          <w:p w14:paraId="475A0F05" w14:textId="77777777" w:rsidR="00483159" w:rsidRPr="00803A1F" w:rsidRDefault="00483159" w:rsidP="00E1587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b/>
                <w:bCs/>
                <w:sz w:val="20"/>
                <w:szCs w:val="20"/>
              </w:rPr>
              <w:t>Szeregowanie grodzi III st. przegrzewacza pary pierwotnej</w:t>
            </w:r>
            <w:r w:rsidRPr="00803A1F">
              <w:rPr>
                <w:rFonts w:ascii="Arial" w:hAnsi="Arial" w:cs="Arial"/>
                <w:sz w:val="20"/>
                <w:szCs w:val="20"/>
              </w:rPr>
              <w:t xml:space="preserve"> – wylot z rury Ø38x8 materiał 10H2M (10CrMo910), Ø38x5,6 materiał T91 (X20CrMoV121), odcinki rur lub kolana wraz z obróbką cieplną, mechanizacją i odbiorami UDT.</w:t>
            </w:r>
          </w:p>
        </w:tc>
        <w:tc>
          <w:tcPr>
            <w:tcW w:w="941" w:type="dxa"/>
            <w:vAlign w:val="center"/>
          </w:tcPr>
          <w:p w14:paraId="64FF133F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Zmienna</w:t>
            </w:r>
          </w:p>
        </w:tc>
        <w:tc>
          <w:tcPr>
            <w:tcW w:w="485" w:type="dxa"/>
            <w:vAlign w:val="center"/>
            <w:hideMark/>
          </w:tcPr>
          <w:p w14:paraId="28924F53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szt.</w:t>
            </w:r>
          </w:p>
        </w:tc>
        <w:tc>
          <w:tcPr>
            <w:tcW w:w="919" w:type="dxa"/>
            <w:vAlign w:val="center"/>
            <w:hideMark/>
          </w:tcPr>
          <w:p w14:paraId="0FF9EB29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10,00</w:t>
            </w:r>
          </w:p>
        </w:tc>
      </w:tr>
      <w:tr w:rsidR="00483159" w:rsidRPr="00803A1F" w14:paraId="2775BACB" w14:textId="77777777" w:rsidTr="00E15873">
        <w:trPr>
          <w:trHeight w:val="57"/>
          <w:jc w:val="center"/>
        </w:trPr>
        <w:tc>
          <w:tcPr>
            <w:tcW w:w="440" w:type="dxa"/>
            <w:vAlign w:val="center"/>
            <w:hideMark/>
          </w:tcPr>
          <w:p w14:paraId="22EF4454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12</w:t>
            </w:r>
          </w:p>
        </w:tc>
        <w:tc>
          <w:tcPr>
            <w:tcW w:w="6804" w:type="dxa"/>
            <w:vAlign w:val="center"/>
            <w:hideMark/>
          </w:tcPr>
          <w:p w14:paraId="501D0C4E" w14:textId="77777777" w:rsidR="00483159" w:rsidRPr="00803A1F" w:rsidRDefault="00483159" w:rsidP="00E1587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b/>
                <w:bCs/>
                <w:sz w:val="20"/>
                <w:szCs w:val="20"/>
              </w:rPr>
              <w:t>Szeregowanie grodzi III st. przegrzewacza pary pierwotnej</w:t>
            </w:r>
            <w:r w:rsidRPr="00803A1F">
              <w:rPr>
                <w:rFonts w:ascii="Arial" w:hAnsi="Arial" w:cs="Arial"/>
                <w:sz w:val="20"/>
                <w:szCs w:val="20"/>
              </w:rPr>
              <w:t xml:space="preserve"> – wlot z rury Ø38x5,6; Ø38x7,1; materiał 10H2M (10CrMo910), odcinki rur lub kolana wraz z obróbką cieplną, mechanizacją i odbiorami UDT.</w:t>
            </w:r>
          </w:p>
        </w:tc>
        <w:tc>
          <w:tcPr>
            <w:tcW w:w="941" w:type="dxa"/>
            <w:vAlign w:val="center"/>
          </w:tcPr>
          <w:p w14:paraId="056DE940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Zmienna</w:t>
            </w:r>
          </w:p>
        </w:tc>
        <w:tc>
          <w:tcPr>
            <w:tcW w:w="485" w:type="dxa"/>
            <w:vAlign w:val="center"/>
            <w:hideMark/>
          </w:tcPr>
          <w:p w14:paraId="6499F8B7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szt.</w:t>
            </w:r>
          </w:p>
        </w:tc>
        <w:tc>
          <w:tcPr>
            <w:tcW w:w="919" w:type="dxa"/>
            <w:vAlign w:val="center"/>
            <w:hideMark/>
          </w:tcPr>
          <w:p w14:paraId="01E774BA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10,00</w:t>
            </w:r>
          </w:p>
        </w:tc>
      </w:tr>
      <w:tr w:rsidR="00483159" w:rsidRPr="00803A1F" w14:paraId="5137766C" w14:textId="77777777" w:rsidTr="00E15873">
        <w:trPr>
          <w:trHeight w:val="57"/>
          <w:jc w:val="center"/>
        </w:trPr>
        <w:tc>
          <w:tcPr>
            <w:tcW w:w="440" w:type="dxa"/>
            <w:vAlign w:val="center"/>
            <w:hideMark/>
          </w:tcPr>
          <w:p w14:paraId="6A8BD291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13</w:t>
            </w:r>
          </w:p>
        </w:tc>
        <w:tc>
          <w:tcPr>
            <w:tcW w:w="6804" w:type="dxa"/>
            <w:vAlign w:val="center"/>
            <w:hideMark/>
          </w:tcPr>
          <w:p w14:paraId="1119E6D6" w14:textId="77777777" w:rsidR="00483159" w:rsidRPr="00803A1F" w:rsidRDefault="00483159" w:rsidP="00E1587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b/>
                <w:bCs/>
                <w:sz w:val="20"/>
                <w:szCs w:val="20"/>
              </w:rPr>
              <w:t>Szeregowanie grodzi IV st. przegrzewacza pary pierwotne</w:t>
            </w:r>
            <w:r w:rsidRPr="00803A1F">
              <w:rPr>
                <w:rFonts w:ascii="Arial" w:hAnsi="Arial" w:cs="Arial"/>
                <w:sz w:val="20"/>
                <w:szCs w:val="20"/>
              </w:rPr>
              <w:t>j – wylot z rury ɸ31,8x5,6 materiał T91 (X20CrMoV121), odcinki rur lub kolana wraz z obróbką cieplną, mechanizacją i odbiorami UDT.</w:t>
            </w:r>
          </w:p>
        </w:tc>
        <w:tc>
          <w:tcPr>
            <w:tcW w:w="941" w:type="dxa"/>
            <w:vAlign w:val="center"/>
          </w:tcPr>
          <w:p w14:paraId="29B95145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Zmienna</w:t>
            </w:r>
          </w:p>
        </w:tc>
        <w:tc>
          <w:tcPr>
            <w:tcW w:w="485" w:type="dxa"/>
            <w:vAlign w:val="center"/>
            <w:hideMark/>
          </w:tcPr>
          <w:p w14:paraId="456FA061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szt.</w:t>
            </w:r>
          </w:p>
        </w:tc>
        <w:tc>
          <w:tcPr>
            <w:tcW w:w="919" w:type="dxa"/>
            <w:vAlign w:val="center"/>
            <w:hideMark/>
          </w:tcPr>
          <w:p w14:paraId="66687AAF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5,00</w:t>
            </w:r>
          </w:p>
        </w:tc>
      </w:tr>
      <w:tr w:rsidR="00483159" w:rsidRPr="00803A1F" w14:paraId="681A72BB" w14:textId="77777777" w:rsidTr="00E15873">
        <w:trPr>
          <w:trHeight w:val="57"/>
          <w:jc w:val="center"/>
        </w:trPr>
        <w:tc>
          <w:tcPr>
            <w:tcW w:w="440" w:type="dxa"/>
            <w:vAlign w:val="center"/>
            <w:hideMark/>
          </w:tcPr>
          <w:p w14:paraId="57C6E7D2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14</w:t>
            </w:r>
          </w:p>
        </w:tc>
        <w:tc>
          <w:tcPr>
            <w:tcW w:w="6804" w:type="dxa"/>
            <w:vAlign w:val="center"/>
            <w:hideMark/>
          </w:tcPr>
          <w:p w14:paraId="04B85449" w14:textId="77777777" w:rsidR="00483159" w:rsidRPr="00803A1F" w:rsidRDefault="00483159" w:rsidP="00E1587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b/>
                <w:bCs/>
                <w:sz w:val="20"/>
                <w:szCs w:val="20"/>
              </w:rPr>
              <w:t>Szeregowanie grodzi</w:t>
            </w:r>
            <w:r w:rsidRPr="00803A1F">
              <w:rPr>
                <w:rFonts w:ascii="Arial" w:hAnsi="Arial" w:cs="Arial"/>
                <w:sz w:val="20"/>
                <w:szCs w:val="20"/>
              </w:rPr>
              <w:t xml:space="preserve"> poprzez spięcie laszami i spawanie zamków bez wymiany rur i kolan wraz z obróbką cieplną, mechanizacją i odbiorami UDT. Zamek składa się z 2 zaczepów.</w:t>
            </w:r>
          </w:p>
        </w:tc>
        <w:tc>
          <w:tcPr>
            <w:tcW w:w="941" w:type="dxa"/>
            <w:vAlign w:val="center"/>
          </w:tcPr>
          <w:p w14:paraId="2E8624B3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Stała 800 szt., zmienna</w:t>
            </w:r>
          </w:p>
        </w:tc>
        <w:tc>
          <w:tcPr>
            <w:tcW w:w="485" w:type="dxa"/>
            <w:vAlign w:val="center"/>
            <w:hideMark/>
          </w:tcPr>
          <w:p w14:paraId="6B3AB8FF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szt.</w:t>
            </w:r>
          </w:p>
        </w:tc>
        <w:tc>
          <w:tcPr>
            <w:tcW w:w="919" w:type="dxa"/>
            <w:vAlign w:val="center"/>
            <w:hideMark/>
          </w:tcPr>
          <w:p w14:paraId="46D803E6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3 300,00</w:t>
            </w:r>
          </w:p>
        </w:tc>
      </w:tr>
      <w:tr w:rsidR="00483159" w:rsidRPr="00803A1F" w14:paraId="7135F61B" w14:textId="77777777" w:rsidTr="00E15873">
        <w:trPr>
          <w:trHeight w:val="57"/>
          <w:jc w:val="center"/>
        </w:trPr>
        <w:tc>
          <w:tcPr>
            <w:tcW w:w="440" w:type="dxa"/>
            <w:vAlign w:val="center"/>
          </w:tcPr>
          <w:p w14:paraId="59B06A84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6804" w:type="dxa"/>
            <w:vAlign w:val="center"/>
          </w:tcPr>
          <w:p w14:paraId="5FF32A16" w14:textId="77777777" w:rsidR="00483159" w:rsidRPr="00803A1F" w:rsidRDefault="00483159" w:rsidP="00E15873">
            <w:pPr>
              <w:jc w:val="both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803A1F">
              <w:rPr>
                <w:rFonts w:ascii="Arial" w:hAnsi="Arial" w:cs="Arial"/>
                <w:b/>
                <w:bCs/>
                <w:sz w:val="20"/>
                <w:szCs w:val="20"/>
              </w:rPr>
              <w:t>Remont osłon antyerozyjnych</w:t>
            </w:r>
          </w:p>
          <w:p w14:paraId="07B84514" w14:textId="77777777" w:rsidR="00483159" w:rsidRPr="00803A1F" w:rsidRDefault="00483159" w:rsidP="00E1587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Prace polegają na uzupełnieniu osłon antyerozyjnych w odcinkach dł. 0,50 -4,00mb w:</w:t>
            </w:r>
          </w:p>
          <w:p w14:paraId="433ED799" w14:textId="77777777" w:rsidR="00483159" w:rsidRPr="00803A1F" w:rsidRDefault="00483159" w:rsidP="00483159">
            <w:pPr>
              <w:pStyle w:val="Akapitzlist"/>
              <w:numPr>
                <w:ilvl w:val="0"/>
                <w:numId w:val="36"/>
              </w:numPr>
              <w:ind w:left="472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lastRenderedPageBreak/>
              <w:t>międzyciągu - na rurach – II st. przegrzewacza pary wtórnej, na rurach wieszakowych tylnego ekranu parownika, na rurach IV st. przegrzewacza pary pierwotnej (materiał H25T),</w:t>
            </w:r>
          </w:p>
          <w:p w14:paraId="5CE1DF6C" w14:textId="77777777" w:rsidR="00483159" w:rsidRPr="00803A1F" w:rsidRDefault="00483159" w:rsidP="00483159">
            <w:pPr>
              <w:pStyle w:val="Akapitzlist"/>
              <w:numPr>
                <w:ilvl w:val="0"/>
                <w:numId w:val="36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II ciągu kotła – osłon na pęczkach konwekcyjnych materiał 15HM, osłon nad króćcami ekranów (grzebienie) - wykonanie nowych i wymiana (materiał 16Mo3).</w:t>
            </w:r>
          </w:p>
        </w:tc>
        <w:tc>
          <w:tcPr>
            <w:tcW w:w="941" w:type="dxa"/>
            <w:vAlign w:val="center"/>
          </w:tcPr>
          <w:p w14:paraId="60452014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lastRenderedPageBreak/>
              <w:t>Stała 30mb, zmienna</w:t>
            </w:r>
          </w:p>
        </w:tc>
        <w:tc>
          <w:tcPr>
            <w:tcW w:w="485" w:type="dxa"/>
            <w:vAlign w:val="center"/>
          </w:tcPr>
          <w:p w14:paraId="56EC840B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mb</w:t>
            </w:r>
          </w:p>
        </w:tc>
        <w:tc>
          <w:tcPr>
            <w:tcW w:w="919" w:type="dxa"/>
            <w:vAlign w:val="center"/>
          </w:tcPr>
          <w:p w14:paraId="4A927F99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50,00</w:t>
            </w:r>
          </w:p>
        </w:tc>
      </w:tr>
      <w:tr w:rsidR="00483159" w:rsidRPr="00803A1F" w14:paraId="7094537E" w14:textId="77777777" w:rsidTr="00E15873">
        <w:trPr>
          <w:trHeight w:val="57"/>
          <w:jc w:val="center"/>
        </w:trPr>
        <w:tc>
          <w:tcPr>
            <w:tcW w:w="440" w:type="dxa"/>
            <w:vAlign w:val="center"/>
            <w:hideMark/>
          </w:tcPr>
          <w:p w14:paraId="3E2F6EBB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16</w:t>
            </w:r>
          </w:p>
        </w:tc>
        <w:tc>
          <w:tcPr>
            <w:tcW w:w="6804" w:type="dxa"/>
            <w:vAlign w:val="center"/>
            <w:hideMark/>
          </w:tcPr>
          <w:p w14:paraId="3CB7DEC4" w14:textId="77777777" w:rsidR="00483159" w:rsidRPr="00803A1F" w:rsidRDefault="00483159" w:rsidP="00E1587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b/>
                <w:bCs/>
                <w:sz w:val="20"/>
                <w:szCs w:val="20"/>
              </w:rPr>
              <w:t>Przygotowanie komór wtryskowych do rewizji dozorowej UDT</w:t>
            </w:r>
            <w:r w:rsidRPr="00803A1F">
              <w:rPr>
                <w:rFonts w:ascii="Arial" w:hAnsi="Arial" w:cs="Arial"/>
                <w:sz w:val="20"/>
                <w:szCs w:val="20"/>
              </w:rPr>
              <w:t xml:space="preserve"> – demontaż i montaż lanc wtryskowych schładzaczy pierwotnych wraz z naprawą. Lance - spoiny Ø70x8, mat. 15HM - 2 szt., lance - spoiny Ø76x10, mat. 10H2M - 4 szt.). Szlifowanie do zaniku pęknięć powierzchni na spoinach czołowych i pachwinowych schładzaczy, kolektorów wlotowych i wylotowych. Demontaż i montaż odpowietrzeń.</w:t>
            </w:r>
          </w:p>
        </w:tc>
        <w:tc>
          <w:tcPr>
            <w:tcW w:w="941" w:type="dxa"/>
            <w:vAlign w:val="center"/>
          </w:tcPr>
          <w:p w14:paraId="74E9CF14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Zmienna</w:t>
            </w:r>
          </w:p>
        </w:tc>
        <w:tc>
          <w:tcPr>
            <w:tcW w:w="485" w:type="dxa"/>
            <w:vAlign w:val="center"/>
            <w:hideMark/>
          </w:tcPr>
          <w:p w14:paraId="48BA3637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szt.</w:t>
            </w:r>
          </w:p>
        </w:tc>
        <w:tc>
          <w:tcPr>
            <w:tcW w:w="919" w:type="dxa"/>
            <w:vAlign w:val="center"/>
            <w:hideMark/>
          </w:tcPr>
          <w:p w14:paraId="2ABEB0E0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6,00</w:t>
            </w:r>
          </w:p>
        </w:tc>
      </w:tr>
      <w:tr w:rsidR="00483159" w:rsidRPr="00803A1F" w14:paraId="6D472813" w14:textId="77777777" w:rsidTr="00E15873">
        <w:trPr>
          <w:trHeight w:val="57"/>
          <w:jc w:val="center"/>
        </w:trPr>
        <w:tc>
          <w:tcPr>
            <w:tcW w:w="440" w:type="dxa"/>
            <w:vAlign w:val="center"/>
            <w:hideMark/>
          </w:tcPr>
          <w:p w14:paraId="05540BFA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17</w:t>
            </w:r>
          </w:p>
        </w:tc>
        <w:tc>
          <w:tcPr>
            <w:tcW w:w="6804" w:type="dxa"/>
            <w:vAlign w:val="center"/>
            <w:hideMark/>
          </w:tcPr>
          <w:p w14:paraId="045C2B66" w14:textId="77777777" w:rsidR="00483159" w:rsidRPr="00803A1F" w:rsidRDefault="00483159" w:rsidP="00E1587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b/>
                <w:bCs/>
                <w:sz w:val="20"/>
                <w:szCs w:val="20"/>
              </w:rPr>
              <w:t>Przygotowanie komór wtryskowych do rewizji dozorowej UDT</w:t>
            </w:r>
            <w:r w:rsidRPr="00803A1F">
              <w:rPr>
                <w:rFonts w:ascii="Arial" w:hAnsi="Arial" w:cs="Arial"/>
                <w:sz w:val="20"/>
                <w:szCs w:val="20"/>
              </w:rPr>
              <w:t xml:space="preserve"> - demontaż i montaż lanc wtryskowych schładzaczy wtórnych wraz z naprawą (demontaż i montaż połączeń kołnierzowo – śrubowych, spawanych lanc wtryskowych z rurociągami doprowadzającymi wodę wtryskową). Szlifowanie do zaniku pęknięć powierzchni na spoinach czołowych i pachwinowych schładzaczy, kolektorów wlotowych i wylotowych</w:t>
            </w:r>
            <w:r>
              <w:rPr>
                <w:rFonts w:ascii="Arial" w:hAnsi="Arial" w:cs="Arial"/>
                <w:sz w:val="20"/>
                <w:szCs w:val="20"/>
              </w:rPr>
              <w:t>.</w:t>
            </w:r>
            <w:r w:rsidRPr="00803A1F">
              <w:rPr>
                <w:rFonts w:ascii="Arial" w:hAnsi="Arial" w:cs="Arial"/>
                <w:sz w:val="20"/>
                <w:szCs w:val="20"/>
              </w:rPr>
              <w:t xml:space="preserve"> Demontaż i montaż odpowietrzeń.</w:t>
            </w:r>
          </w:p>
        </w:tc>
        <w:tc>
          <w:tcPr>
            <w:tcW w:w="941" w:type="dxa"/>
            <w:vAlign w:val="center"/>
          </w:tcPr>
          <w:p w14:paraId="5EF996A9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Zmienna</w:t>
            </w:r>
          </w:p>
        </w:tc>
        <w:tc>
          <w:tcPr>
            <w:tcW w:w="485" w:type="dxa"/>
            <w:vAlign w:val="center"/>
            <w:hideMark/>
          </w:tcPr>
          <w:p w14:paraId="2815AA7C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szt.</w:t>
            </w:r>
          </w:p>
        </w:tc>
        <w:tc>
          <w:tcPr>
            <w:tcW w:w="919" w:type="dxa"/>
            <w:vAlign w:val="center"/>
            <w:hideMark/>
          </w:tcPr>
          <w:p w14:paraId="623A2FC3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4,00</w:t>
            </w:r>
          </w:p>
        </w:tc>
      </w:tr>
      <w:tr w:rsidR="00483159" w:rsidRPr="00803A1F" w14:paraId="33295800" w14:textId="77777777" w:rsidTr="00E15873">
        <w:trPr>
          <w:trHeight w:val="57"/>
          <w:jc w:val="center"/>
        </w:trPr>
        <w:tc>
          <w:tcPr>
            <w:tcW w:w="440" w:type="dxa"/>
            <w:vAlign w:val="center"/>
            <w:hideMark/>
          </w:tcPr>
          <w:p w14:paraId="5DD951BE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18</w:t>
            </w:r>
          </w:p>
        </w:tc>
        <w:tc>
          <w:tcPr>
            <w:tcW w:w="6804" w:type="dxa"/>
            <w:vAlign w:val="center"/>
            <w:hideMark/>
          </w:tcPr>
          <w:p w14:paraId="7521D524" w14:textId="77777777" w:rsidR="00483159" w:rsidRPr="00803A1F" w:rsidRDefault="00483159" w:rsidP="00E1587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b/>
                <w:bCs/>
                <w:sz w:val="20"/>
                <w:szCs w:val="20"/>
              </w:rPr>
              <w:t>Przygotowanie komór wtryskowych do rewizji dozorowej UDT - kontrola stanu oraz wymiana śrub centrujących w schładzaczach wtryskowych wraz obróbką cieplną</w:t>
            </w:r>
          </w:p>
          <w:p w14:paraId="04FAD37F" w14:textId="77777777" w:rsidR="00483159" w:rsidRPr="00803A1F" w:rsidRDefault="00483159" w:rsidP="00E1587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Prace polegają na:</w:t>
            </w:r>
          </w:p>
          <w:p w14:paraId="25905C3F" w14:textId="77777777" w:rsidR="00483159" w:rsidRPr="00803A1F" w:rsidRDefault="00483159" w:rsidP="00483159">
            <w:pPr>
              <w:pStyle w:val="Akapitzlist"/>
              <w:numPr>
                <w:ilvl w:val="0"/>
                <w:numId w:val="37"/>
              </w:numPr>
              <w:ind w:left="61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wycięciu na spoinie śrub centrujących z komorą wtryskową (materiał 10H2M, 15HM),</w:t>
            </w:r>
          </w:p>
          <w:p w14:paraId="2E2F9DB3" w14:textId="77777777" w:rsidR="00483159" w:rsidRPr="00803A1F" w:rsidRDefault="00483159" w:rsidP="00483159">
            <w:pPr>
              <w:pStyle w:val="Akapitzlist"/>
              <w:numPr>
                <w:ilvl w:val="0"/>
                <w:numId w:val="37"/>
              </w:numPr>
              <w:ind w:left="61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przygotowaniu gniazda na komorze,</w:t>
            </w:r>
          </w:p>
          <w:p w14:paraId="73C1BA6F" w14:textId="77777777" w:rsidR="00483159" w:rsidRPr="00803A1F" w:rsidRDefault="00483159" w:rsidP="00483159">
            <w:pPr>
              <w:pStyle w:val="Akapitzlist"/>
              <w:numPr>
                <w:ilvl w:val="0"/>
                <w:numId w:val="37"/>
              </w:numPr>
              <w:ind w:left="61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wykonaniu spoin zgodnie z technologią,</w:t>
            </w:r>
          </w:p>
          <w:p w14:paraId="6A1A2F6E" w14:textId="77777777" w:rsidR="00483159" w:rsidRPr="00803A1F" w:rsidRDefault="00483159" w:rsidP="00483159">
            <w:pPr>
              <w:pStyle w:val="Akapitzlist"/>
              <w:numPr>
                <w:ilvl w:val="0"/>
                <w:numId w:val="37"/>
              </w:numPr>
              <w:ind w:left="61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obróbce cieplnej wykonanych złączy (zgodnie z technologią spawania),</w:t>
            </w:r>
          </w:p>
          <w:p w14:paraId="099A7996" w14:textId="77777777" w:rsidR="00483159" w:rsidRPr="00803A1F" w:rsidRDefault="00483159" w:rsidP="00483159">
            <w:pPr>
              <w:pStyle w:val="Akapitzlist"/>
              <w:numPr>
                <w:ilvl w:val="0"/>
                <w:numId w:val="37"/>
              </w:numPr>
              <w:ind w:left="61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szlifowaniu spoin do badań,</w:t>
            </w:r>
          </w:p>
          <w:p w14:paraId="0637352E" w14:textId="77777777" w:rsidR="00483159" w:rsidRPr="00803A1F" w:rsidRDefault="00483159" w:rsidP="00483159">
            <w:pPr>
              <w:pStyle w:val="Akapitzlist"/>
              <w:numPr>
                <w:ilvl w:val="0"/>
                <w:numId w:val="37"/>
              </w:numPr>
              <w:ind w:left="61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badaniu spoin w 100% (zgodnie z technologią spawania),</w:t>
            </w:r>
          </w:p>
          <w:p w14:paraId="0EFFD658" w14:textId="77777777" w:rsidR="00483159" w:rsidRPr="00803A1F" w:rsidRDefault="00483159" w:rsidP="00483159">
            <w:pPr>
              <w:pStyle w:val="Akapitzlist"/>
              <w:numPr>
                <w:ilvl w:val="0"/>
                <w:numId w:val="37"/>
              </w:numPr>
              <w:ind w:left="61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nabijaniu znaków,</w:t>
            </w:r>
          </w:p>
          <w:p w14:paraId="07CE9D07" w14:textId="77777777" w:rsidR="00483159" w:rsidRPr="00803A1F" w:rsidRDefault="00483159" w:rsidP="00483159">
            <w:pPr>
              <w:pStyle w:val="Akapitzlist"/>
              <w:numPr>
                <w:ilvl w:val="0"/>
                <w:numId w:val="37"/>
              </w:numPr>
              <w:ind w:left="61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zatwierdzeniu technologii w UDT.</w:t>
            </w:r>
          </w:p>
        </w:tc>
        <w:tc>
          <w:tcPr>
            <w:tcW w:w="941" w:type="dxa"/>
            <w:vAlign w:val="center"/>
          </w:tcPr>
          <w:p w14:paraId="1C6ACBB8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Zmienna</w:t>
            </w:r>
          </w:p>
        </w:tc>
        <w:tc>
          <w:tcPr>
            <w:tcW w:w="485" w:type="dxa"/>
            <w:vAlign w:val="center"/>
            <w:hideMark/>
          </w:tcPr>
          <w:p w14:paraId="481611D5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szt.</w:t>
            </w:r>
          </w:p>
        </w:tc>
        <w:tc>
          <w:tcPr>
            <w:tcW w:w="919" w:type="dxa"/>
            <w:vAlign w:val="center"/>
            <w:hideMark/>
          </w:tcPr>
          <w:p w14:paraId="11B6F6DE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10,00</w:t>
            </w:r>
          </w:p>
        </w:tc>
      </w:tr>
      <w:tr w:rsidR="00483159" w:rsidRPr="00803A1F" w14:paraId="44808BE0" w14:textId="77777777" w:rsidTr="00E15873">
        <w:trPr>
          <w:trHeight w:val="57"/>
          <w:jc w:val="center"/>
        </w:trPr>
        <w:tc>
          <w:tcPr>
            <w:tcW w:w="440" w:type="dxa"/>
            <w:vAlign w:val="center"/>
            <w:hideMark/>
          </w:tcPr>
          <w:p w14:paraId="5421B810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19</w:t>
            </w:r>
          </w:p>
        </w:tc>
        <w:tc>
          <w:tcPr>
            <w:tcW w:w="6804" w:type="dxa"/>
            <w:vAlign w:val="center"/>
            <w:hideMark/>
          </w:tcPr>
          <w:p w14:paraId="2C9F2344" w14:textId="77777777" w:rsidR="00483159" w:rsidRPr="00803A1F" w:rsidRDefault="00483159" w:rsidP="00E1587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b/>
                <w:bCs/>
                <w:sz w:val="20"/>
                <w:szCs w:val="20"/>
              </w:rPr>
              <w:t>Wymiana tulei termopar w rejonie komór wtryskowych materiał 10H2M (11CrMo910), 15HM (13CrMo45) z obróbką cieplną</w:t>
            </w:r>
          </w:p>
          <w:p w14:paraId="006F870D" w14:textId="77777777" w:rsidR="00483159" w:rsidRPr="00803A1F" w:rsidRDefault="00483159" w:rsidP="00E1587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Prace polegają na:</w:t>
            </w:r>
          </w:p>
          <w:p w14:paraId="519CB94A" w14:textId="77777777" w:rsidR="00483159" w:rsidRPr="00803A1F" w:rsidRDefault="00483159" w:rsidP="00483159">
            <w:pPr>
              <w:pStyle w:val="Akapitzlist"/>
              <w:numPr>
                <w:ilvl w:val="0"/>
                <w:numId w:val="38"/>
              </w:numPr>
              <w:ind w:left="61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wycięciu na spoinie tulei termopary z komorą wtryskową materiał 10H2M (11CrMo910), 15HM (13CrMo45),</w:t>
            </w:r>
          </w:p>
          <w:p w14:paraId="047D353D" w14:textId="77777777" w:rsidR="00483159" w:rsidRPr="00803A1F" w:rsidRDefault="00483159" w:rsidP="00483159">
            <w:pPr>
              <w:pStyle w:val="Akapitzlist"/>
              <w:numPr>
                <w:ilvl w:val="0"/>
                <w:numId w:val="38"/>
              </w:numPr>
              <w:ind w:left="61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przygotowaniu gniazda na komorze,</w:t>
            </w:r>
          </w:p>
          <w:p w14:paraId="52700C92" w14:textId="77777777" w:rsidR="00483159" w:rsidRPr="00803A1F" w:rsidRDefault="00483159" w:rsidP="00483159">
            <w:pPr>
              <w:pStyle w:val="Akapitzlist"/>
              <w:numPr>
                <w:ilvl w:val="0"/>
                <w:numId w:val="38"/>
              </w:numPr>
              <w:ind w:left="61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wykonaniu spoin zgodnie z technologią,</w:t>
            </w:r>
          </w:p>
          <w:p w14:paraId="2F9F2BB6" w14:textId="77777777" w:rsidR="00483159" w:rsidRPr="00803A1F" w:rsidRDefault="00483159" w:rsidP="00483159">
            <w:pPr>
              <w:pStyle w:val="Akapitzlist"/>
              <w:numPr>
                <w:ilvl w:val="0"/>
                <w:numId w:val="38"/>
              </w:numPr>
              <w:ind w:left="61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obróbce cieplnej wykonanych złączy (zgodnie z technologią spawania),</w:t>
            </w:r>
          </w:p>
          <w:p w14:paraId="085CA376" w14:textId="77777777" w:rsidR="00483159" w:rsidRPr="00803A1F" w:rsidRDefault="00483159" w:rsidP="00483159">
            <w:pPr>
              <w:pStyle w:val="Akapitzlist"/>
              <w:numPr>
                <w:ilvl w:val="0"/>
                <w:numId w:val="38"/>
              </w:numPr>
              <w:ind w:left="61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szlifowaniu spoin do badań,</w:t>
            </w:r>
          </w:p>
          <w:p w14:paraId="64F79E23" w14:textId="77777777" w:rsidR="00483159" w:rsidRPr="00803A1F" w:rsidRDefault="00483159" w:rsidP="00483159">
            <w:pPr>
              <w:pStyle w:val="Akapitzlist"/>
              <w:numPr>
                <w:ilvl w:val="0"/>
                <w:numId w:val="38"/>
              </w:numPr>
              <w:ind w:left="61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badaniu spoin w 100% (zgodnie z technologią spawania),</w:t>
            </w:r>
          </w:p>
          <w:p w14:paraId="0A7A8E5E" w14:textId="77777777" w:rsidR="00483159" w:rsidRPr="00803A1F" w:rsidRDefault="00483159" w:rsidP="00483159">
            <w:pPr>
              <w:pStyle w:val="Akapitzlist"/>
              <w:numPr>
                <w:ilvl w:val="0"/>
                <w:numId w:val="38"/>
              </w:numPr>
              <w:ind w:left="61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nabijaniu znaków,</w:t>
            </w:r>
          </w:p>
          <w:p w14:paraId="1AB463F9" w14:textId="77777777" w:rsidR="00483159" w:rsidRPr="00803A1F" w:rsidRDefault="00483159" w:rsidP="00483159">
            <w:pPr>
              <w:pStyle w:val="Akapitzlist"/>
              <w:numPr>
                <w:ilvl w:val="0"/>
                <w:numId w:val="38"/>
              </w:numPr>
              <w:ind w:left="61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zatwierdzeniu technologii w UDT.</w:t>
            </w:r>
          </w:p>
        </w:tc>
        <w:tc>
          <w:tcPr>
            <w:tcW w:w="941" w:type="dxa"/>
            <w:vAlign w:val="center"/>
          </w:tcPr>
          <w:p w14:paraId="156C074D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Zmienna</w:t>
            </w:r>
          </w:p>
        </w:tc>
        <w:tc>
          <w:tcPr>
            <w:tcW w:w="485" w:type="dxa"/>
            <w:vAlign w:val="center"/>
            <w:hideMark/>
          </w:tcPr>
          <w:p w14:paraId="6C60BF28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szt.</w:t>
            </w:r>
          </w:p>
        </w:tc>
        <w:tc>
          <w:tcPr>
            <w:tcW w:w="919" w:type="dxa"/>
            <w:vAlign w:val="center"/>
            <w:hideMark/>
          </w:tcPr>
          <w:p w14:paraId="5692457C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1,00</w:t>
            </w:r>
          </w:p>
        </w:tc>
      </w:tr>
      <w:tr w:rsidR="00483159" w:rsidRPr="00803A1F" w14:paraId="6D699A99" w14:textId="77777777" w:rsidTr="00E15873">
        <w:trPr>
          <w:trHeight w:val="57"/>
          <w:jc w:val="center"/>
        </w:trPr>
        <w:tc>
          <w:tcPr>
            <w:tcW w:w="440" w:type="dxa"/>
            <w:vAlign w:val="center"/>
          </w:tcPr>
          <w:p w14:paraId="1282E473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20</w:t>
            </w:r>
          </w:p>
        </w:tc>
        <w:tc>
          <w:tcPr>
            <w:tcW w:w="6804" w:type="dxa"/>
            <w:vAlign w:val="center"/>
          </w:tcPr>
          <w:p w14:paraId="4282BB9C" w14:textId="77777777" w:rsidR="00483159" w:rsidRPr="00803A1F" w:rsidRDefault="00483159" w:rsidP="00E15873">
            <w:pPr>
              <w:jc w:val="both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803A1F">
              <w:rPr>
                <w:rFonts w:ascii="Arial" w:hAnsi="Arial" w:cs="Arial"/>
                <w:b/>
                <w:bCs/>
                <w:sz w:val="20"/>
                <w:szCs w:val="20"/>
              </w:rPr>
              <w:t>Przygotowanie króćców odwodnień i odpowietrzeń komór przegrzewaczy lub głównych rurociągów parowych do badań diagnostycznych</w:t>
            </w:r>
          </w:p>
          <w:p w14:paraId="2C64337A" w14:textId="77777777" w:rsidR="00483159" w:rsidRPr="00803A1F" w:rsidRDefault="00483159" w:rsidP="00E1587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Należy przygotować, wytypowane przez służby diagnostyczne króćce komór przegrzewaczy lub głównych rurociągów parowych do badań diagnostycznych.</w:t>
            </w:r>
          </w:p>
          <w:p w14:paraId="7570DF2F" w14:textId="77777777" w:rsidR="00483159" w:rsidRPr="00803A1F" w:rsidRDefault="00483159" w:rsidP="00E1587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Prace polegają na:</w:t>
            </w:r>
          </w:p>
          <w:p w14:paraId="062F0E21" w14:textId="77777777" w:rsidR="00483159" w:rsidRPr="00803A1F" w:rsidRDefault="00483159" w:rsidP="00483159">
            <w:pPr>
              <w:pStyle w:val="Akapitzlist"/>
              <w:numPr>
                <w:ilvl w:val="7"/>
                <w:numId w:val="29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lastRenderedPageBreak/>
              <w:t>rozcięciu na spoinie króćców z rurociągiem odwadniającym lub odpowietrzającym mat. 15HM, 10H2M,13HMF,</w:t>
            </w:r>
          </w:p>
          <w:p w14:paraId="563DCBCC" w14:textId="77777777" w:rsidR="00483159" w:rsidRPr="00803A1F" w:rsidRDefault="00483159" w:rsidP="00483159">
            <w:pPr>
              <w:pStyle w:val="Akapitzlist"/>
              <w:numPr>
                <w:ilvl w:val="7"/>
                <w:numId w:val="29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ukosowaniu króćców,</w:t>
            </w:r>
          </w:p>
          <w:p w14:paraId="1BC039B6" w14:textId="77777777" w:rsidR="00483159" w:rsidRPr="00803A1F" w:rsidRDefault="00483159" w:rsidP="00483159">
            <w:pPr>
              <w:pStyle w:val="Akapitzlist"/>
              <w:numPr>
                <w:ilvl w:val="7"/>
                <w:numId w:val="29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ukosowaniu i szlifowaniu końcówek rur i wstawek do spawania,</w:t>
            </w:r>
          </w:p>
          <w:p w14:paraId="3872C479" w14:textId="77777777" w:rsidR="00483159" w:rsidRPr="00803A1F" w:rsidRDefault="00483159" w:rsidP="00483159">
            <w:pPr>
              <w:pStyle w:val="Akapitzlist"/>
              <w:numPr>
                <w:ilvl w:val="7"/>
                <w:numId w:val="29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kontroli czystości,</w:t>
            </w:r>
          </w:p>
          <w:p w14:paraId="25E82921" w14:textId="77777777" w:rsidR="00483159" w:rsidRPr="00803A1F" w:rsidRDefault="00483159" w:rsidP="00483159">
            <w:pPr>
              <w:pStyle w:val="Akapitzlist"/>
              <w:numPr>
                <w:ilvl w:val="7"/>
                <w:numId w:val="29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wykonaniu spoin,</w:t>
            </w:r>
          </w:p>
          <w:p w14:paraId="567EA24A" w14:textId="77777777" w:rsidR="00483159" w:rsidRPr="00803A1F" w:rsidRDefault="00483159" w:rsidP="00483159">
            <w:pPr>
              <w:pStyle w:val="Akapitzlist"/>
              <w:numPr>
                <w:ilvl w:val="7"/>
                <w:numId w:val="29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wyżarzaniu (zgodnie z technologią spawania),</w:t>
            </w:r>
          </w:p>
          <w:p w14:paraId="5324DFC7" w14:textId="77777777" w:rsidR="00483159" w:rsidRPr="00803A1F" w:rsidRDefault="00483159" w:rsidP="00483159">
            <w:pPr>
              <w:pStyle w:val="Akapitzlist"/>
              <w:numPr>
                <w:ilvl w:val="7"/>
                <w:numId w:val="29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szlifowaniu spoin do badań,</w:t>
            </w:r>
          </w:p>
          <w:p w14:paraId="48A9A88A" w14:textId="77777777" w:rsidR="00483159" w:rsidRPr="00803A1F" w:rsidRDefault="00483159" w:rsidP="00483159">
            <w:pPr>
              <w:pStyle w:val="Akapitzlist"/>
              <w:numPr>
                <w:ilvl w:val="7"/>
                <w:numId w:val="29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badaniu spoin w 100% (RTG lub ultradźwiękowe – zgodnie z technologią spawania),</w:t>
            </w:r>
          </w:p>
          <w:p w14:paraId="2FB38868" w14:textId="77777777" w:rsidR="00483159" w:rsidRPr="00803A1F" w:rsidRDefault="00483159" w:rsidP="00483159">
            <w:pPr>
              <w:pStyle w:val="Akapitzlist"/>
              <w:numPr>
                <w:ilvl w:val="7"/>
                <w:numId w:val="29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nabijaniu znaków,</w:t>
            </w:r>
          </w:p>
          <w:p w14:paraId="1584C232" w14:textId="77777777" w:rsidR="00483159" w:rsidRPr="00803A1F" w:rsidRDefault="00483159" w:rsidP="00483159">
            <w:pPr>
              <w:pStyle w:val="Akapitzlist"/>
              <w:numPr>
                <w:ilvl w:val="7"/>
                <w:numId w:val="29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demontażu i montażu opancerzenia kotła,</w:t>
            </w:r>
          </w:p>
          <w:p w14:paraId="211AA56C" w14:textId="77777777" w:rsidR="00483159" w:rsidRPr="00803A1F" w:rsidRDefault="00483159" w:rsidP="00483159">
            <w:pPr>
              <w:pStyle w:val="Akapitzlist"/>
              <w:numPr>
                <w:ilvl w:val="7"/>
                <w:numId w:val="29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zatwierdzeniu technologii w UDT,</w:t>
            </w:r>
          </w:p>
          <w:p w14:paraId="1648EEFD" w14:textId="77777777" w:rsidR="00483159" w:rsidRPr="00803A1F" w:rsidRDefault="00483159" w:rsidP="00483159">
            <w:pPr>
              <w:pStyle w:val="Akapitzlist"/>
              <w:numPr>
                <w:ilvl w:val="7"/>
                <w:numId w:val="29"/>
              </w:numPr>
              <w:ind w:left="48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wykonaniu poświadczeń dla UDT.</w:t>
            </w:r>
          </w:p>
        </w:tc>
        <w:tc>
          <w:tcPr>
            <w:tcW w:w="941" w:type="dxa"/>
            <w:vAlign w:val="center"/>
          </w:tcPr>
          <w:p w14:paraId="07050FB8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lastRenderedPageBreak/>
              <w:t>Zmienna</w:t>
            </w:r>
          </w:p>
        </w:tc>
        <w:tc>
          <w:tcPr>
            <w:tcW w:w="485" w:type="dxa"/>
            <w:vAlign w:val="center"/>
          </w:tcPr>
          <w:p w14:paraId="6838B4F9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szt.</w:t>
            </w:r>
          </w:p>
        </w:tc>
        <w:tc>
          <w:tcPr>
            <w:tcW w:w="919" w:type="dxa"/>
            <w:vAlign w:val="center"/>
          </w:tcPr>
          <w:p w14:paraId="628397F6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14,00</w:t>
            </w:r>
          </w:p>
        </w:tc>
      </w:tr>
      <w:tr w:rsidR="00483159" w:rsidRPr="00803A1F" w14:paraId="0235AEEC" w14:textId="77777777" w:rsidTr="00E15873">
        <w:trPr>
          <w:trHeight w:val="57"/>
          <w:jc w:val="center"/>
        </w:trPr>
        <w:tc>
          <w:tcPr>
            <w:tcW w:w="440" w:type="dxa"/>
            <w:vAlign w:val="center"/>
          </w:tcPr>
          <w:p w14:paraId="075CBE72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21</w:t>
            </w:r>
          </w:p>
        </w:tc>
        <w:tc>
          <w:tcPr>
            <w:tcW w:w="6804" w:type="dxa"/>
            <w:vAlign w:val="center"/>
          </w:tcPr>
          <w:p w14:paraId="0C02CD65" w14:textId="77777777" w:rsidR="00483159" w:rsidRPr="00803A1F" w:rsidRDefault="00483159" w:rsidP="00E15873">
            <w:pPr>
              <w:jc w:val="both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803A1F">
              <w:rPr>
                <w:rFonts w:ascii="Arial" w:hAnsi="Arial" w:cs="Arial"/>
                <w:b/>
                <w:bCs/>
                <w:sz w:val="20"/>
                <w:szCs w:val="20"/>
              </w:rPr>
              <w:t>Wymiana króćców odwodnień i odpowietrzeń komór przegrzewaczy lub głównych rurociągów parowych do badań diagnostycznych</w:t>
            </w:r>
          </w:p>
          <w:p w14:paraId="09630C14" w14:textId="77777777" w:rsidR="00483159" w:rsidRPr="00803A1F" w:rsidRDefault="00483159" w:rsidP="00E1587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W przypadku stwierdzenia wad przewidziana jest wymiana króćców komór przegrzewaczy lub głównych rurociągów parowych.</w:t>
            </w:r>
          </w:p>
          <w:p w14:paraId="37D32200" w14:textId="77777777" w:rsidR="00483159" w:rsidRPr="00803A1F" w:rsidRDefault="00483159" w:rsidP="00E1587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Prace polegają na:</w:t>
            </w:r>
          </w:p>
          <w:p w14:paraId="39CC1F76" w14:textId="77777777" w:rsidR="00483159" w:rsidRPr="00803A1F" w:rsidRDefault="00483159" w:rsidP="00483159">
            <w:pPr>
              <w:pStyle w:val="Akapitzlist"/>
              <w:numPr>
                <w:ilvl w:val="0"/>
                <w:numId w:val="30"/>
              </w:num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spawaniu króćców z rurociągiem odwadniającym lub odpowietrzającym mat. 15HM, 10H2M,13HMF,</w:t>
            </w:r>
          </w:p>
          <w:p w14:paraId="66DFB3F4" w14:textId="77777777" w:rsidR="00483159" w:rsidRPr="00803A1F" w:rsidRDefault="00483159" w:rsidP="00483159">
            <w:pPr>
              <w:pStyle w:val="Akapitzlist"/>
              <w:numPr>
                <w:ilvl w:val="0"/>
                <w:numId w:val="30"/>
              </w:num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ukosowaniu i szlifowaniu końcówek rur i wstawek do spawania,</w:t>
            </w:r>
          </w:p>
          <w:p w14:paraId="2F07796C" w14:textId="77777777" w:rsidR="00483159" w:rsidRPr="00803A1F" w:rsidRDefault="00483159" w:rsidP="00483159">
            <w:pPr>
              <w:pStyle w:val="Akapitzlist"/>
              <w:numPr>
                <w:ilvl w:val="0"/>
                <w:numId w:val="30"/>
              </w:num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wycięcie króćców,</w:t>
            </w:r>
          </w:p>
          <w:p w14:paraId="4CC9FFA5" w14:textId="77777777" w:rsidR="00483159" w:rsidRPr="00803A1F" w:rsidRDefault="00483159" w:rsidP="00483159">
            <w:pPr>
              <w:pStyle w:val="Akapitzlist"/>
              <w:numPr>
                <w:ilvl w:val="0"/>
                <w:numId w:val="30"/>
              </w:num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przygotowaniu gniazd na komorze lub rurociągu przez wytoczenie i oszlifowanie do montażu nowych króćców,</w:t>
            </w:r>
          </w:p>
          <w:p w14:paraId="7C614DDB" w14:textId="77777777" w:rsidR="00483159" w:rsidRPr="00803A1F" w:rsidRDefault="00483159" w:rsidP="00483159">
            <w:pPr>
              <w:pStyle w:val="Akapitzlist"/>
              <w:numPr>
                <w:ilvl w:val="0"/>
                <w:numId w:val="30"/>
              </w:num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badaniu przygotowanych gniazd,</w:t>
            </w:r>
          </w:p>
          <w:p w14:paraId="3BF4C07F" w14:textId="77777777" w:rsidR="00483159" w:rsidRPr="00803A1F" w:rsidRDefault="00483159" w:rsidP="00483159">
            <w:pPr>
              <w:pStyle w:val="Akapitzlist"/>
              <w:numPr>
                <w:ilvl w:val="0"/>
                <w:numId w:val="30"/>
              </w:num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szlifowaniu w przypadku pęknięć gniazd pod króćce do zaniku,</w:t>
            </w:r>
          </w:p>
          <w:p w14:paraId="37899E61" w14:textId="77777777" w:rsidR="00483159" w:rsidRPr="00803A1F" w:rsidRDefault="00483159" w:rsidP="00483159">
            <w:pPr>
              <w:pStyle w:val="Akapitzlist"/>
              <w:numPr>
                <w:ilvl w:val="0"/>
                <w:numId w:val="30"/>
              </w:num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napawaniu wyszlifowanych pęknięć gniazd pod króćce</w:t>
            </w:r>
          </w:p>
          <w:p w14:paraId="358DCBB3" w14:textId="77777777" w:rsidR="00483159" w:rsidRPr="00803A1F" w:rsidRDefault="00483159" w:rsidP="00483159">
            <w:pPr>
              <w:pStyle w:val="Akapitzlist"/>
              <w:numPr>
                <w:ilvl w:val="0"/>
                <w:numId w:val="30"/>
              </w:num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przygotowaniu otworów gniazd pod króćce po napawaniu wraz z przygotowaniem do badań lub rozwiercenie większych otworów do zaniku wad,</w:t>
            </w:r>
          </w:p>
          <w:p w14:paraId="1BCC716A" w14:textId="77777777" w:rsidR="00483159" w:rsidRPr="00803A1F" w:rsidRDefault="00483159" w:rsidP="00483159">
            <w:pPr>
              <w:pStyle w:val="Akapitzlist"/>
              <w:numPr>
                <w:ilvl w:val="0"/>
                <w:numId w:val="30"/>
              </w:num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spawaniu nowych króćców z nabijaniem znaków w 100% zgodnie z technologią,</w:t>
            </w:r>
          </w:p>
          <w:p w14:paraId="0D27ABC1" w14:textId="77777777" w:rsidR="00483159" w:rsidRPr="00803A1F" w:rsidRDefault="00483159" w:rsidP="00483159">
            <w:pPr>
              <w:pStyle w:val="Akapitzlist"/>
              <w:numPr>
                <w:ilvl w:val="0"/>
                <w:numId w:val="30"/>
              </w:num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wyżarzaniu (zgodnie z technologią spawania),</w:t>
            </w:r>
          </w:p>
          <w:p w14:paraId="45F4C016" w14:textId="77777777" w:rsidR="00483159" w:rsidRPr="00803A1F" w:rsidRDefault="00483159" w:rsidP="00483159">
            <w:pPr>
              <w:pStyle w:val="Akapitzlist"/>
              <w:numPr>
                <w:ilvl w:val="0"/>
                <w:numId w:val="30"/>
              </w:num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badaniu spoin w 100% (RTG lub ultradźwiękowe – zgodnie z technologią spawania),</w:t>
            </w:r>
          </w:p>
          <w:p w14:paraId="5979F5F1" w14:textId="77777777" w:rsidR="00483159" w:rsidRPr="00803A1F" w:rsidRDefault="00483159" w:rsidP="00483159">
            <w:pPr>
              <w:pStyle w:val="Akapitzlist"/>
              <w:numPr>
                <w:ilvl w:val="0"/>
                <w:numId w:val="30"/>
              </w:num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demontażu i montażu opancerzenia kotła</w:t>
            </w:r>
          </w:p>
          <w:p w14:paraId="36DCF23F" w14:textId="77777777" w:rsidR="00483159" w:rsidRPr="00803A1F" w:rsidRDefault="00483159" w:rsidP="00483159">
            <w:pPr>
              <w:pStyle w:val="Akapitzlist"/>
              <w:numPr>
                <w:ilvl w:val="0"/>
                <w:numId w:val="30"/>
              </w:num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opracowaniu dokumentacji technicznej (przeliczenie komory, nowy króciec)</w:t>
            </w:r>
          </w:p>
          <w:p w14:paraId="5546309B" w14:textId="77777777" w:rsidR="00483159" w:rsidRPr="00803A1F" w:rsidRDefault="00483159" w:rsidP="00483159">
            <w:pPr>
              <w:pStyle w:val="Akapitzlist"/>
              <w:numPr>
                <w:ilvl w:val="0"/>
                <w:numId w:val="30"/>
              </w:num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wykonaniu nowych króćców wraz z materiałem,</w:t>
            </w:r>
          </w:p>
          <w:p w14:paraId="00C37C5C" w14:textId="77777777" w:rsidR="00483159" w:rsidRPr="00803A1F" w:rsidRDefault="00483159" w:rsidP="00483159">
            <w:pPr>
              <w:pStyle w:val="Akapitzlist"/>
              <w:numPr>
                <w:ilvl w:val="0"/>
                <w:numId w:val="30"/>
              </w:num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opracowaniu technologii wymiany króćców,</w:t>
            </w:r>
          </w:p>
          <w:p w14:paraId="668684ED" w14:textId="77777777" w:rsidR="00483159" w:rsidRPr="00803A1F" w:rsidRDefault="00483159" w:rsidP="00483159">
            <w:pPr>
              <w:pStyle w:val="Akapitzlist"/>
              <w:numPr>
                <w:ilvl w:val="0"/>
                <w:numId w:val="30"/>
              </w:num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zatwierdzeniu technologii i dokumentacji technicznej w UDT,</w:t>
            </w:r>
          </w:p>
          <w:p w14:paraId="51A65815" w14:textId="77777777" w:rsidR="00483159" w:rsidRPr="00803A1F" w:rsidRDefault="00483159" w:rsidP="00483159">
            <w:pPr>
              <w:pStyle w:val="Akapitzlist"/>
              <w:numPr>
                <w:ilvl w:val="0"/>
                <w:numId w:val="30"/>
              </w:num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wykonaniu poświadczeń dla UDT.</w:t>
            </w:r>
          </w:p>
        </w:tc>
        <w:tc>
          <w:tcPr>
            <w:tcW w:w="941" w:type="dxa"/>
            <w:vAlign w:val="center"/>
          </w:tcPr>
          <w:p w14:paraId="758DF6B7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Zmienna</w:t>
            </w:r>
          </w:p>
        </w:tc>
        <w:tc>
          <w:tcPr>
            <w:tcW w:w="485" w:type="dxa"/>
            <w:vAlign w:val="center"/>
          </w:tcPr>
          <w:p w14:paraId="623EC98F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szt.</w:t>
            </w:r>
          </w:p>
        </w:tc>
        <w:tc>
          <w:tcPr>
            <w:tcW w:w="919" w:type="dxa"/>
            <w:vAlign w:val="center"/>
          </w:tcPr>
          <w:p w14:paraId="1DC74F30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2,00</w:t>
            </w:r>
          </w:p>
        </w:tc>
      </w:tr>
      <w:tr w:rsidR="00483159" w:rsidRPr="00803A1F" w14:paraId="3A509A44" w14:textId="77777777" w:rsidTr="00E15873">
        <w:trPr>
          <w:trHeight w:val="57"/>
          <w:jc w:val="center"/>
        </w:trPr>
        <w:tc>
          <w:tcPr>
            <w:tcW w:w="440" w:type="dxa"/>
            <w:vAlign w:val="center"/>
          </w:tcPr>
          <w:p w14:paraId="608435FA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22</w:t>
            </w:r>
          </w:p>
        </w:tc>
        <w:tc>
          <w:tcPr>
            <w:tcW w:w="6804" w:type="dxa"/>
            <w:vAlign w:val="center"/>
          </w:tcPr>
          <w:p w14:paraId="4B179209" w14:textId="77777777" w:rsidR="00483159" w:rsidRPr="00803A1F" w:rsidRDefault="00483159" w:rsidP="00E15873">
            <w:pPr>
              <w:jc w:val="both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803A1F">
              <w:rPr>
                <w:rFonts w:ascii="Arial" w:hAnsi="Arial" w:cs="Arial"/>
                <w:b/>
                <w:bCs/>
                <w:sz w:val="20"/>
                <w:szCs w:val="20"/>
              </w:rPr>
              <w:t>Naprawa blach pomiędzy odgięciami palnikowymi na 24 szt. palników, w czterech rzędach</w:t>
            </w:r>
          </w:p>
          <w:p w14:paraId="56C93950" w14:textId="77777777" w:rsidR="00483159" w:rsidRPr="00803A1F" w:rsidRDefault="00483159" w:rsidP="00E1587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W miejscach, gdzie owiercenia nie są możliwe z powodu układu rur giętych, naprawa zdegradowanych blachy odbywać się będzie poprzez rozszlifowania i spawanie w celu zamknięcia pęknięć. Nie planuje się usuwania trójkątnych blach spinających gięte rury opasujące (z wyjątkiem zdegradowanych), blach tych nie planuje się rozcinać</w:t>
            </w:r>
          </w:p>
        </w:tc>
        <w:tc>
          <w:tcPr>
            <w:tcW w:w="941" w:type="dxa"/>
            <w:vAlign w:val="center"/>
          </w:tcPr>
          <w:p w14:paraId="00A8A95A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Zmienna</w:t>
            </w:r>
          </w:p>
        </w:tc>
        <w:tc>
          <w:tcPr>
            <w:tcW w:w="485" w:type="dxa"/>
            <w:vAlign w:val="center"/>
          </w:tcPr>
          <w:p w14:paraId="61759BC3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szt.</w:t>
            </w:r>
          </w:p>
        </w:tc>
        <w:tc>
          <w:tcPr>
            <w:tcW w:w="919" w:type="dxa"/>
            <w:vAlign w:val="center"/>
          </w:tcPr>
          <w:p w14:paraId="77E57F46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24,00</w:t>
            </w:r>
          </w:p>
        </w:tc>
      </w:tr>
      <w:tr w:rsidR="00483159" w:rsidRPr="00803A1F" w14:paraId="1F4910C1" w14:textId="77777777" w:rsidTr="00E15873">
        <w:trPr>
          <w:trHeight w:val="57"/>
          <w:jc w:val="center"/>
        </w:trPr>
        <w:tc>
          <w:tcPr>
            <w:tcW w:w="440" w:type="dxa"/>
            <w:vAlign w:val="center"/>
          </w:tcPr>
          <w:p w14:paraId="413AE3AB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23</w:t>
            </w:r>
          </w:p>
        </w:tc>
        <w:tc>
          <w:tcPr>
            <w:tcW w:w="6804" w:type="dxa"/>
            <w:vAlign w:val="center"/>
          </w:tcPr>
          <w:p w14:paraId="0B3CDD1C" w14:textId="77777777" w:rsidR="00483159" w:rsidRPr="00803A1F" w:rsidRDefault="00483159" w:rsidP="00E15873">
            <w:pPr>
              <w:jc w:val="both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803A1F">
              <w:rPr>
                <w:rFonts w:ascii="Arial" w:hAnsi="Arial" w:cs="Arial"/>
                <w:b/>
                <w:bCs/>
                <w:sz w:val="20"/>
                <w:szCs w:val="20"/>
              </w:rPr>
              <w:t>Naprawa kanałów dolotowych do dysz powietrza ekranu tylnego od zewnątrz kotła. Regeneracja dysz powietrza w części dostępnej od wewnątrz kotła wraz z wymianą pierścieni żaroodpornych na dyszach, remont aparatów kierowniczych.</w:t>
            </w:r>
          </w:p>
        </w:tc>
        <w:tc>
          <w:tcPr>
            <w:tcW w:w="941" w:type="dxa"/>
            <w:vAlign w:val="center"/>
          </w:tcPr>
          <w:p w14:paraId="38FB2150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Zmienna</w:t>
            </w:r>
          </w:p>
        </w:tc>
        <w:tc>
          <w:tcPr>
            <w:tcW w:w="485" w:type="dxa"/>
            <w:vAlign w:val="center"/>
          </w:tcPr>
          <w:p w14:paraId="1539BF00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szt.</w:t>
            </w:r>
          </w:p>
        </w:tc>
        <w:tc>
          <w:tcPr>
            <w:tcW w:w="919" w:type="dxa"/>
            <w:vAlign w:val="center"/>
          </w:tcPr>
          <w:p w14:paraId="63611AAB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22,00</w:t>
            </w:r>
          </w:p>
        </w:tc>
      </w:tr>
      <w:tr w:rsidR="00483159" w:rsidRPr="00803A1F" w14:paraId="29447F1C" w14:textId="77777777" w:rsidTr="00E15873">
        <w:trPr>
          <w:trHeight w:val="57"/>
          <w:jc w:val="center"/>
        </w:trPr>
        <w:tc>
          <w:tcPr>
            <w:tcW w:w="440" w:type="dxa"/>
            <w:vAlign w:val="center"/>
          </w:tcPr>
          <w:p w14:paraId="51146E8A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lastRenderedPageBreak/>
              <w:t>24</w:t>
            </w:r>
          </w:p>
        </w:tc>
        <w:tc>
          <w:tcPr>
            <w:tcW w:w="6804" w:type="dxa"/>
            <w:vAlign w:val="center"/>
          </w:tcPr>
          <w:p w14:paraId="17E18757" w14:textId="77777777" w:rsidR="00483159" w:rsidRPr="00803A1F" w:rsidRDefault="00483159" w:rsidP="00E15873">
            <w:pPr>
              <w:jc w:val="both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803A1F">
              <w:rPr>
                <w:rFonts w:ascii="Arial" w:hAnsi="Arial" w:cs="Arial"/>
                <w:b/>
                <w:bCs/>
                <w:sz w:val="20"/>
                <w:szCs w:val="20"/>
              </w:rPr>
              <w:t>Wykonanie napraw na elementach ciśnieniowych zgodnie z zaleceniami UDT (szlifowanie wskazań do zaniku, badania, itp.)</w:t>
            </w:r>
          </w:p>
        </w:tc>
        <w:tc>
          <w:tcPr>
            <w:tcW w:w="941" w:type="dxa"/>
            <w:vAlign w:val="center"/>
          </w:tcPr>
          <w:p w14:paraId="4211DAF7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Zmienna</w:t>
            </w:r>
          </w:p>
        </w:tc>
        <w:tc>
          <w:tcPr>
            <w:tcW w:w="485" w:type="dxa"/>
            <w:vAlign w:val="center"/>
          </w:tcPr>
          <w:p w14:paraId="4209FEB6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RBG</w:t>
            </w:r>
          </w:p>
        </w:tc>
        <w:tc>
          <w:tcPr>
            <w:tcW w:w="919" w:type="dxa"/>
            <w:vAlign w:val="center"/>
          </w:tcPr>
          <w:p w14:paraId="147D62D0" w14:textId="77777777" w:rsidR="00483159" w:rsidRPr="00803A1F" w:rsidRDefault="00483159" w:rsidP="00E1587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03A1F">
              <w:rPr>
                <w:rFonts w:ascii="Arial" w:hAnsi="Arial" w:cs="Arial"/>
                <w:sz w:val="20"/>
                <w:szCs w:val="20"/>
              </w:rPr>
              <w:t>946,00</w:t>
            </w:r>
          </w:p>
        </w:tc>
      </w:tr>
    </w:tbl>
    <w:p w14:paraId="43CD1BD4" w14:textId="77777777" w:rsidR="00483159" w:rsidRDefault="00483159" w:rsidP="00483159">
      <w:pPr>
        <w:pStyle w:val="Akapitzlist"/>
        <w:spacing w:before="240" w:after="120" w:line="276" w:lineRule="auto"/>
        <w:ind w:left="-142"/>
        <w:rPr>
          <w:rFonts w:ascii="Arial" w:hAnsi="Arial" w:cs="Arial"/>
          <w:b/>
          <w:sz w:val="22"/>
          <w:szCs w:val="22"/>
        </w:rPr>
      </w:pPr>
      <w:r w:rsidRPr="00D322D4">
        <w:rPr>
          <w:rFonts w:ascii="Arial" w:hAnsi="Arial" w:cs="Arial"/>
          <w:b/>
          <w:sz w:val="22"/>
          <w:szCs w:val="22"/>
        </w:rPr>
        <w:t>Uwagi Zamawiającego:</w:t>
      </w:r>
    </w:p>
    <w:p w14:paraId="2EB178DF" w14:textId="77777777" w:rsidR="00483159" w:rsidRPr="00803A1F" w:rsidRDefault="00483159" w:rsidP="00483159">
      <w:pPr>
        <w:pStyle w:val="Akapitzlist"/>
        <w:numPr>
          <w:ilvl w:val="1"/>
          <w:numId w:val="18"/>
        </w:numPr>
        <w:ind w:left="284" w:hanging="284"/>
        <w:jc w:val="both"/>
        <w:rPr>
          <w:rFonts w:ascii="Arial" w:eastAsia="Calibri" w:hAnsi="Arial" w:cs="Arial"/>
          <w:sz w:val="22"/>
          <w:szCs w:val="22"/>
        </w:rPr>
      </w:pPr>
      <w:r w:rsidRPr="00803A1F">
        <w:rPr>
          <w:rFonts w:ascii="Arial" w:eastAsia="Calibri" w:hAnsi="Arial" w:cs="Arial"/>
          <w:sz w:val="22"/>
          <w:szCs w:val="22"/>
        </w:rPr>
        <w:t>Zamawiający zastrzega sobie możliwość rezygnacji z niektórych punktów zakresu prac lub rozszerzenia tych zakresów, w uzgodnieniu z Wykonawcą, po pomiarach i ocenie stanu technicznego urządzeń przez służby diagnostyczne (po wyłączeniu urządzeń do remontu).</w:t>
      </w:r>
    </w:p>
    <w:p w14:paraId="6976C938" w14:textId="77777777" w:rsidR="00483159" w:rsidRPr="00803A1F" w:rsidRDefault="00483159" w:rsidP="00483159">
      <w:pPr>
        <w:pStyle w:val="Akapitzlist"/>
        <w:numPr>
          <w:ilvl w:val="1"/>
          <w:numId w:val="18"/>
        </w:numPr>
        <w:ind w:left="284" w:hanging="284"/>
        <w:jc w:val="both"/>
        <w:rPr>
          <w:rFonts w:ascii="Arial" w:eastAsia="Calibri" w:hAnsi="Arial" w:cs="Arial"/>
          <w:sz w:val="22"/>
          <w:szCs w:val="22"/>
        </w:rPr>
      </w:pPr>
      <w:r w:rsidRPr="00803A1F">
        <w:rPr>
          <w:rFonts w:ascii="Arial" w:eastAsia="Calibri" w:hAnsi="Arial" w:cs="Arial"/>
          <w:sz w:val="22"/>
          <w:szCs w:val="22"/>
        </w:rPr>
        <w:t xml:space="preserve">Rusztowania (z wyjątkiem wskazanych w opisie prac), w tym rusztowanie systemowe w parowniku kotła oraz demontaż i montaż izolacji (z wyjątkiem wymurówek i izolacji wskazanych w opisie prac) </w:t>
      </w:r>
      <w:r>
        <w:rPr>
          <w:rFonts w:ascii="Arial" w:eastAsia="Calibri" w:hAnsi="Arial" w:cs="Arial"/>
          <w:sz w:val="22"/>
          <w:szCs w:val="22"/>
        </w:rPr>
        <w:t>są</w:t>
      </w:r>
      <w:r w:rsidRPr="00803A1F">
        <w:rPr>
          <w:rFonts w:ascii="Arial" w:eastAsia="Calibri" w:hAnsi="Arial" w:cs="Arial"/>
          <w:sz w:val="22"/>
          <w:szCs w:val="22"/>
        </w:rPr>
        <w:t xml:space="preserve"> po stronie Zamawiającego.</w:t>
      </w:r>
    </w:p>
    <w:p w14:paraId="0D124AC1" w14:textId="77777777" w:rsidR="00483159" w:rsidRPr="00803A1F" w:rsidRDefault="00483159" w:rsidP="00483159">
      <w:pPr>
        <w:pStyle w:val="Akapitzlist"/>
        <w:numPr>
          <w:ilvl w:val="1"/>
          <w:numId w:val="18"/>
        </w:numPr>
        <w:ind w:left="284" w:hanging="284"/>
        <w:jc w:val="both"/>
        <w:rPr>
          <w:rFonts w:ascii="Arial" w:eastAsia="Calibri" w:hAnsi="Arial" w:cs="Arial"/>
          <w:sz w:val="22"/>
          <w:szCs w:val="22"/>
        </w:rPr>
      </w:pPr>
      <w:r w:rsidRPr="00803A1F">
        <w:rPr>
          <w:rFonts w:ascii="Arial" w:eastAsia="Calibri" w:hAnsi="Arial" w:cs="Arial"/>
          <w:sz w:val="22"/>
          <w:szCs w:val="22"/>
        </w:rPr>
        <w:t>Wszystkie materiały pomocnicze i sprzęt niezbędny do realizacji przedmiotu zamówienia, Wykonawca powinien uwzględnić w cenie ofertowej.</w:t>
      </w:r>
    </w:p>
    <w:p w14:paraId="11CA86B0" w14:textId="77777777" w:rsidR="00483159" w:rsidRPr="00803A1F" w:rsidRDefault="00483159" w:rsidP="00483159">
      <w:pPr>
        <w:pStyle w:val="Akapitzlist"/>
        <w:numPr>
          <w:ilvl w:val="1"/>
          <w:numId w:val="18"/>
        </w:numPr>
        <w:ind w:left="284" w:hanging="284"/>
        <w:jc w:val="both"/>
        <w:rPr>
          <w:rFonts w:ascii="Arial" w:eastAsia="Calibri" w:hAnsi="Arial" w:cs="Arial"/>
          <w:sz w:val="22"/>
          <w:szCs w:val="22"/>
        </w:rPr>
      </w:pPr>
      <w:r w:rsidRPr="00803A1F">
        <w:rPr>
          <w:rFonts w:ascii="Arial" w:eastAsia="Calibri" w:hAnsi="Arial" w:cs="Arial"/>
          <w:sz w:val="22"/>
          <w:szCs w:val="22"/>
        </w:rPr>
        <w:t>Materiały złączne oraz smarne i uszczelniające wchodzą w zakres dostawy Wykonawcy i powinny być wycenione.</w:t>
      </w:r>
    </w:p>
    <w:p w14:paraId="219DC6BC" w14:textId="77777777" w:rsidR="00483159" w:rsidRPr="00803A1F" w:rsidRDefault="00483159" w:rsidP="00483159">
      <w:pPr>
        <w:pStyle w:val="Akapitzlist"/>
        <w:numPr>
          <w:ilvl w:val="1"/>
          <w:numId w:val="18"/>
        </w:numPr>
        <w:ind w:left="284" w:hanging="284"/>
        <w:jc w:val="both"/>
        <w:rPr>
          <w:rFonts w:ascii="Arial" w:eastAsia="Calibri" w:hAnsi="Arial" w:cs="Arial"/>
          <w:sz w:val="22"/>
          <w:szCs w:val="22"/>
        </w:rPr>
      </w:pPr>
      <w:r w:rsidRPr="00803A1F">
        <w:rPr>
          <w:rFonts w:ascii="Arial" w:eastAsia="Calibri" w:hAnsi="Arial" w:cs="Arial"/>
          <w:sz w:val="22"/>
          <w:szCs w:val="22"/>
        </w:rPr>
        <w:t>Sprzęt podstawowy: wózek akumulatorowy, wózek widłowy do 3,5t, spawarki, wciągarki, elektronarzędzia, szakle, zawiesia, pozostały sprzęt ręczny zapewnia Wykonawca.</w:t>
      </w:r>
    </w:p>
    <w:p w14:paraId="3CDDE7FF" w14:textId="77777777" w:rsidR="00483159" w:rsidRPr="00803A1F" w:rsidRDefault="00483159" w:rsidP="00483159">
      <w:pPr>
        <w:pStyle w:val="Akapitzlist"/>
        <w:numPr>
          <w:ilvl w:val="1"/>
          <w:numId w:val="18"/>
        </w:numPr>
        <w:ind w:left="284" w:hanging="284"/>
        <w:jc w:val="both"/>
        <w:rPr>
          <w:rFonts w:ascii="Arial" w:eastAsia="Calibri" w:hAnsi="Arial" w:cs="Arial"/>
          <w:sz w:val="22"/>
          <w:szCs w:val="22"/>
        </w:rPr>
      </w:pPr>
      <w:r w:rsidRPr="00803A1F">
        <w:rPr>
          <w:rFonts w:ascii="Arial" w:eastAsia="Calibri" w:hAnsi="Arial" w:cs="Arial"/>
          <w:sz w:val="22"/>
          <w:szCs w:val="22"/>
        </w:rPr>
        <w:t>Transport materiałów na obiekt i na pole odkładcze zapewnia Wykonawca.</w:t>
      </w:r>
    </w:p>
    <w:p w14:paraId="281A0957" w14:textId="77777777" w:rsidR="00483159" w:rsidRPr="00803A1F" w:rsidRDefault="00483159" w:rsidP="00483159">
      <w:pPr>
        <w:pStyle w:val="Akapitzlist"/>
        <w:numPr>
          <w:ilvl w:val="1"/>
          <w:numId w:val="18"/>
        </w:numPr>
        <w:ind w:left="284" w:hanging="284"/>
        <w:jc w:val="both"/>
        <w:rPr>
          <w:rFonts w:ascii="Arial" w:eastAsia="Calibri" w:hAnsi="Arial" w:cs="Arial"/>
          <w:sz w:val="22"/>
          <w:szCs w:val="22"/>
        </w:rPr>
      </w:pPr>
      <w:r w:rsidRPr="00803A1F">
        <w:rPr>
          <w:rFonts w:ascii="Arial" w:eastAsia="Calibri" w:hAnsi="Arial" w:cs="Arial"/>
          <w:sz w:val="22"/>
          <w:szCs w:val="22"/>
        </w:rPr>
        <w:t>Segregację złomu i odpadów zapewnia Wykonawca.</w:t>
      </w:r>
    </w:p>
    <w:p w14:paraId="09E51112" w14:textId="77777777" w:rsidR="00483159" w:rsidRPr="00803A1F" w:rsidRDefault="00483159" w:rsidP="00483159">
      <w:pPr>
        <w:pStyle w:val="Akapitzlist"/>
        <w:numPr>
          <w:ilvl w:val="1"/>
          <w:numId w:val="18"/>
        </w:numPr>
        <w:ind w:left="284" w:hanging="284"/>
        <w:jc w:val="both"/>
        <w:rPr>
          <w:rFonts w:ascii="Arial" w:eastAsia="Calibri" w:hAnsi="Arial" w:cs="Arial"/>
          <w:sz w:val="22"/>
          <w:szCs w:val="22"/>
        </w:rPr>
      </w:pPr>
      <w:r w:rsidRPr="00803A1F">
        <w:rPr>
          <w:rFonts w:ascii="Arial" w:eastAsia="Calibri" w:hAnsi="Arial" w:cs="Arial"/>
          <w:sz w:val="22"/>
          <w:szCs w:val="22"/>
        </w:rPr>
        <w:t xml:space="preserve">Części zamienne i elementy ciśnieniowe kotła, tj. </w:t>
      </w:r>
      <w:r>
        <w:rPr>
          <w:rFonts w:ascii="Arial" w:eastAsia="Calibri" w:hAnsi="Arial" w:cs="Arial"/>
          <w:sz w:val="22"/>
          <w:szCs w:val="22"/>
        </w:rPr>
        <w:t xml:space="preserve">odgięcia palnikowe, </w:t>
      </w:r>
      <w:r w:rsidRPr="00803A1F">
        <w:rPr>
          <w:rFonts w:ascii="Arial" w:eastAsia="Calibri" w:hAnsi="Arial" w:cs="Arial"/>
          <w:sz w:val="22"/>
          <w:szCs w:val="22"/>
        </w:rPr>
        <w:t>rury, panele, króćce, kolanka, denka wyczystkowe, komory, termopary, płetwy, nakładki antyerozyjne, zamki dostarcza Zamawiający. Wykonawca ma obowiązek rozliczenia się z powierzonych materiałów przed zakończeniem remontu.</w:t>
      </w:r>
    </w:p>
    <w:p w14:paraId="33CC9770" w14:textId="77777777" w:rsidR="00483159" w:rsidRPr="00803A1F" w:rsidRDefault="00483159" w:rsidP="00483159">
      <w:pPr>
        <w:pStyle w:val="Akapitzlist"/>
        <w:numPr>
          <w:ilvl w:val="1"/>
          <w:numId w:val="18"/>
        </w:numPr>
        <w:ind w:left="284" w:hanging="284"/>
        <w:jc w:val="both"/>
        <w:rPr>
          <w:rFonts w:ascii="Arial" w:eastAsia="Calibri" w:hAnsi="Arial" w:cs="Arial"/>
          <w:sz w:val="22"/>
          <w:szCs w:val="22"/>
        </w:rPr>
      </w:pPr>
      <w:r w:rsidRPr="00803A1F">
        <w:rPr>
          <w:rFonts w:ascii="Arial" w:eastAsia="Calibri" w:hAnsi="Arial" w:cs="Arial"/>
          <w:sz w:val="22"/>
          <w:szCs w:val="22"/>
        </w:rPr>
        <w:t>Oświetlenie stanowisk pracy, posiadanie niezbędnych rozdzielnic budowlanych (RB) na swój użytek zapewnia Wykonawca.</w:t>
      </w:r>
    </w:p>
    <w:p w14:paraId="4ADA6A7F" w14:textId="77777777" w:rsidR="00483159" w:rsidRPr="00803A1F" w:rsidRDefault="00483159" w:rsidP="00483159">
      <w:pPr>
        <w:pStyle w:val="Akapitzlist"/>
        <w:numPr>
          <w:ilvl w:val="1"/>
          <w:numId w:val="18"/>
        </w:numPr>
        <w:ind w:left="284" w:hanging="426"/>
        <w:jc w:val="both"/>
        <w:rPr>
          <w:rFonts w:ascii="Arial" w:eastAsia="Calibri" w:hAnsi="Arial" w:cs="Arial"/>
          <w:sz w:val="22"/>
          <w:szCs w:val="22"/>
        </w:rPr>
      </w:pPr>
      <w:r w:rsidRPr="00803A1F">
        <w:rPr>
          <w:rFonts w:ascii="Arial" w:eastAsia="Calibri" w:hAnsi="Arial" w:cs="Arial"/>
          <w:sz w:val="22"/>
          <w:szCs w:val="22"/>
        </w:rPr>
        <w:t>Wykonawca zobowiązany jest do zachowania ładu i porządku w trakcie prac, jak również po ich zakończeniu (sprzątanie, komisyjny odbiór czystości).</w:t>
      </w:r>
    </w:p>
    <w:p w14:paraId="38345690" w14:textId="77777777" w:rsidR="00483159" w:rsidRPr="00803A1F" w:rsidRDefault="00483159" w:rsidP="00483159">
      <w:pPr>
        <w:pStyle w:val="Akapitzlist"/>
        <w:numPr>
          <w:ilvl w:val="1"/>
          <w:numId w:val="18"/>
        </w:numPr>
        <w:ind w:left="284" w:hanging="426"/>
        <w:jc w:val="both"/>
        <w:rPr>
          <w:rFonts w:ascii="Arial" w:eastAsia="Calibri" w:hAnsi="Arial" w:cs="Arial"/>
          <w:sz w:val="22"/>
          <w:szCs w:val="22"/>
        </w:rPr>
      </w:pPr>
      <w:r w:rsidRPr="00803A1F">
        <w:rPr>
          <w:rFonts w:ascii="Arial" w:eastAsia="Calibri" w:hAnsi="Arial" w:cs="Arial"/>
          <w:sz w:val="22"/>
          <w:szCs w:val="22"/>
        </w:rPr>
        <w:t>Odtworzenie uszkodzonych powłok lakierniczych i oznaczeń technologicznych zapewnia Wykonawca.</w:t>
      </w:r>
    </w:p>
    <w:p w14:paraId="6EDD301D" w14:textId="77777777" w:rsidR="004462F3" w:rsidRDefault="004462F3" w:rsidP="003E543D">
      <w:pPr>
        <w:spacing w:after="0" w:line="276" w:lineRule="auto"/>
        <w:jc w:val="both"/>
        <w:rPr>
          <w:rFonts w:ascii="Arial" w:hAnsi="Arial" w:cs="Arial"/>
        </w:rPr>
      </w:pPr>
    </w:p>
    <w:p w14:paraId="2725DFEF" w14:textId="77777777" w:rsidR="004462F3" w:rsidRDefault="004462F3" w:rsidP="003E543D">
      <w:pPr>
        <w:spacing w:after="0" w:line="276" w:lineRule="auto"/>
        <w:jc w:val="both"/>
        <w:rPr>
          <w:rFonts w:ascii="Arial" w:hAnsi="Arial" w:cs="Arial"/>
        </w:rPr>
      </w:pPr>
    </w:p>
    <w:p w14:paraId="36762488" w14:textId="0246B6AB" w:rsidR="0084447D" w:rsidRDefault="00483159" w:rsidP="00483159">
      <w:pPr>
        <w:pStyle w:val="Akapitzlist"/>
        <w:numPr>
          <w:ilvl w:val="3"/>
          <w:numId w:val="19"/>
        </w:numPr>
        <w:autoSpaceDE w:val="0"/>
        <w:autoSpaceDN w:val="0"/>
        <w:adjustRightInd w:val="0"/>
        <w:jc w:val="both"/>
        <w:rPr>
          <w:rFonts w:ascii="Arial" w:hAnsi="Arial" w:cs="Arial"/>
          <w:b/>
          <w:bCs/>
          <w:sz w:val="22"/>
          <w:szCs w:val="22"/>
          <w:u w:val="single"/>
        </w:rPr>
      </w:pPr>
      <w:r>
        <w:rPr>
          <w:rFonts w:ascii="Arial" w:hAnsi="Arial" w:cs="Arial"/>
          <w:b/>
          <w:bCs/>
          <w:sz w:val="22"/>
          <w:szCs w:val="22"/>
          <w:u w:val="single"/>
        </w:rPr>
        <w:t>W</w:t>
      </w:r>
      <w:r w:rsidR="0084447D" w:rsidRPr="00533BB9">
        <w:rPr>
          <w:rFonts w:ascii="Arial" w:hAnsi="Arial" w:cs="Arial"/>
          <w:b/>
          <w:bCs/>
          <w:sz w:val="22"/>
          <w:szCs w:val="22"/>
          <w:u w:val="single"/>
        </w:rPr>
        <w:t xml:space="preserve">arunki realizacji </w:t>
      </w:r>
      <w:r w:rsidR="00834E52" w:rsidRPr="00533BB9">
        <w:rPr>
          <w:rFonts w:ascii="Arial" w:hAnsi="Arial" w:cs="Arial"/>
          <w:b/>
          <w:bCs/>
          <w:sz w:val="22"/>
          <w:szCs w:val="22"/>
          <w:u w:val="single"/>
        </w:rPr>
        <w:t>planowanego Z</w:t>
      </w:r>
      <w:r w:rsidR="0084447D" w:rsidRPr="00533BB9">
        <w:rPr>
          <w:rFonts w:ascii="Arial" w:hAnsi="Arial" w:cs="Arial"/>
          <w:b/>
          <w:bCs/>
          <w:sz w:val="22"/>
          <w:szCs w:val="22"/>
          <w:u w:val="single"/>
        </w:rPr>
        <w:t>amówienia:</w:t>
      </w:r>
    </w:p>
    <w:p w14:paraId="119588BF" w14:textId="77777777" w:rsidR="00533BB9" w:rsidRPr="00533BB9" w:rsidRDefault="00533BB9" w:rsidP="00533BB9">
      <w:pPr>
        <w:pStyle w:val="Akapitzlist"/>
        <w:autoSpaceDE w:val="0"/>
        <w:autoSpaceDN w:val="0"/>
        <w:adjustRightInd w:val="0"/>
        <w:ind w:left="709"/>
        <w:jc w:val="both"/>
        <w:rPr>
          <w:rFonts w:ascii="Arial" w:hAnsi="Arial" w:cs="Arial"/>
          <w:b/>
          <w:bCs/>
          <w:sz w:val="22"/>
          <w:szCs w:val="22"/>
          <w:u w:val="single"/>
        </w:rPr>
      </w:pPr>
    </w:p>
    <w:p w14:paraId="6D644654" w14:textId="574D3758" w:rsidR="0084447D" w:rsidRPr="00533BB9" w:rsidRDefault="00ED0A52" w:rsidP="00E93D49">
      <w:pPr>
        <w:pStyle w:val="Nagwek2"/>
        <w:numPr>
          <w:ilvl w:val="0"/>
          <w:numId w:val="11"/>
        </w:numPr>
        <w:tabs>
          <w:tab w:val="left" w:pos="540"/>
        </w:tabs>
        <w:autoSpaceDE w:val="0"/>
        <w:autoSpaceDN w:val="0"/>
        <w:adjustRightInd w:val="0"/>
        <w:spacing w:before="0" w:after="0"/>
        <w:ind w:left="709"/>
        <w:jc w:val="both"/>
        <w:rPr>
          <w:sz w:val="22"/>
          <w:szCs w:val="22"/>
        </w:rPr>
      </w:pPr>
      <w:r w:rsidRPr="00533BB9">
        <w:rPr>
          <w:b w:val="0"/>
          <w:i w:val="0"/>
          <w:sz w:val="22"/>
          <w:szCs w:val="22"/>
        </w:rPr>
        <w:t xml:space="preserve">miejsce </w:t>
      </w:r>
      <w:r w:rsidR="0084447D" w:rsidRPr="00533BB9">
        <w:rPr>
          <w:b w:val="0"/>
          <w:i w:val="0"/>
          <w:sz w:val="22"/>
          <w:szCs w:val="22"/>
        </w:rPr>
        <w:t>realizacji prac</w:t>
      </w:r>
      <w:r w:rsidR="00BD4DC2" w:rsidRPr="00533BB9">
        <w:rPr>
          <w:b w:val="0"/>
          <w:i w:val="0"/>
          <w:sz w:val="22"/>
          <w:szCs w:val="22"/>
        </w:rPr>
        <w:t>:</w:t>
      </w:r>
      <w:r w:rsidR="005C3C75" w:rsidRPr="00533BB9">
        <w:rPr>
          <w:b w:val="0"/>
          <w:i w:val="0"/>
          <w:sz w:val="22"/>
          <w:szCs w:val="22"/>
        </w:rPr>
        <w:t xml:space="preserve"> TAURON Wytwarzanie S.A – Oddział Elektrownia </w:t>
      </w:r>
      <w:r w:rsidR="00C02C5F" w:rsidRPr="00533BB9">
        <w:rPr>
          <w:b w:val="0"/>
          <w:i w:val="0"/>
          <w:sz w:val="22"/>
          <w:szCs w:val="22"/>
        </w:rPr>
        <w:t>Jaworzno w Jaworznie – Elektrownia III</w:t>
      </w:r>
      <w:r w:rsidR="003568DA" w:rsidRPr="00533BB9">
        <w:rPr>
          <w:b w:val="0"/>
          <w:i w:val="0"/>
          <w:sz w:val="22"/>
          <w:szCs w:val="22"/>
        </w:rPr>
        <w:t xml:space="preserve">  </w:t>
      </w:r>
    </w:p>
    <w:p w14:paraId="58348434" w14:textId="2D16E68C" w:rsidR="0074275D" w:rsidRDefault="000A1DDD" w:rsidP="00E93D49">
      <w:pPr>
        <w:pStyle w:val="Akapitzlist"/>
        <w:numPr>
          <w:ilvl w:val="0"/>
          <w:numId w:val="11"/>
        </w:numPr>
        <w:autoSpaceDE w:val="0"/>
        <w:autoSpaceDN w:val="0"/>
        <w:adjustRightInd w:val="0"/>
        <w:ind w:left="709" w:hanging="425"/>
        <w:jc w:val="both"/>
        <w:rPr>
          <w:rFonts w:ascii="Arial" w:hAnsi="Arial" w:cs="Arial"/>
          <w:sz w:val="22"/>
          <w:szCs w:val="22"/>
        </w:rPr>
      </w:pPr>
      <w:r w:rsidRPr="0074275D">
        <w:rPr>
          <w:rFonts w:ascii="Arial" w:hAnsi="Arial" w:cs="Arial"/>
          <w:sz w:val="22"/>
          <w:szCs w:val="22"/>
        </w:rPr>
        <w:t>przewidywany</w:t>
      </w:r>
      <w:r w:rsidR="00E81DC7" w:rsidRPr="0074275D">
        <w:rPr>
          <w:rFonts w:ascii="Arial" w:hAnsi="Arial" w:cs="Arial"/>
          <w:sz w:val="22"/>
          <w:szCs w:val="22"/>
        </w:rPr>
        <w:t xml:space="preserve"> termin</w:t>
      </w:r>
      <w:r w:rsidR="002E5A0E" w:rsidRPr="0074275D">
        <w:rPr>
          <w:rFonts w:ascii="Arial" w:hAnsi="Arial" w:cs="Arial"/>
          <w:sz w:val="22"/>
          <w:szCs w:val="22"/>
        </w:rPr>
        <w:t xml:space="preserve"> realizacji</w:t>
      </w:r>
      <w:r w:rsidR="00960F8E" w:rsidRPr="0074275D">
        <w:rPr>
          <w:rFonts w:ascii="Arial" w:hAnsi="Arial" w:cs="Arial"/>
          <w:sz w:val="22"/>
          <w:szCs w:val="22"/>
        </w:rPr>
        <w:t xml:space="preserve"> pra</w:t>
      </w:r>
      <w:r w:rsidR="00C02C5F" w:rsidRPr="0074275D">
        <w:rPr>
          <w:rFonts w:ascii="Arial" w:hAnsi="Arial" w:cs="Arial"/>
          <w:sz w:val="22"/>
          <w:szCs w:val="22"/>
        </w:rPr>
        <w:t>c:</w:t>
      </w:r>
      <w:bookmarkStart w:id="0" w:name="_Hlk199227676"/>
      <w:r w:rsidR="0074275D" w:rsidRPr="0074275D">
        <w:rPr>
          <w:rFonts w:ascii="Arial" w:hAnsi="Arial" w:cs="Arial"/>
          <w:sz w:val="22"/>
          <w:szCs w:val="22"/>
        </w:rPr>
        <w:t xml:space="preserve"> </w:t>
      </w:r>
      <w:r w:rsidR="00C02C5F" w:rsidRPr="0074275D">
        <w:rPr>
          <w:rFonts w:ascii="Arial" w:hAnsi="Arial" w:cs="Arial"/>
          <w:b/>
          <w:sz w:val="22"/>
          <w:szCs w:val="22"/>
        </w:rPr>
        <w:t>od</w:t>
      </w:r>
      <w:r w:rsidR="00483159">
        <w:rPr>
          <w:rFonts w:ascii="Arial" w:hAnsi="Arial" w:cs="Arial"/>
          <w:b/>
          <w:sz w:val="22"/>
          <w:szCs w:val="22"/>
        </w:rPr>
        <w:t xml:space="preserve"> 25</w:t>
      </w:r>
      <w:r w:rsidR="00946E23" w:rsidRPr="0074275D">
        <w:rPr>
          <w:rFonts w:ascii="Arial" w:hAnsi="Arial" w:cs="Arial"/>
          <w:b/>
          <w:sz w:val="22"/>
          <w:szCs w:val="22"/>
        </w:rPr>
        <w:t xml:space="preserve">.09.2026r do </w:t>
      </w:r>
      <w:r w:rsidR="008B4AC7">
        <w:rPr>
          <w:rFonts w:ascii="Arial" w:hAnsi="Arial" w:cs="Arial"/>
          <w:b/>
          <w:sz w:val="22"/>
          <w:szCs w:val="22"/>
        </w:rPr>
        <w:t>23.12.2026</w:t>
      </w:r>
      <w:r w:rsidR="000823A0" w:rsidRPr="0074275D">
        <w:rPr>
          <w:rFonts w:ascii="Arial" w:hAnsi="Arial" w:cs="Arial"/>
          <w:b/>
          <w:sz w:val="22"/>
          <w:szCs w:val="22"/>
        </w:rPr>
        <w:t xml:space="preserve">.2026 </w:t>
      </w:r>
      <w:r w:rsidR="00C02C5F" w:rsidRPr="0074275D">
        <w:rPr>
          <w:rFonts w:ascii="Arial" w:hAnsi="Arial" w:cs="Arial"/>
          <w:sz w:val="22"/>
          <w:szCs w:val="22"/>
        </w:rPr>
        <w:t xml:space="preserve"> </w:t>
      </w:r>
      <w:r w:rsidR="00C079DC">
        <w:rPr>
          <w:rFonts w:ascii="Arial" w:hAnsi="Arial" w:cs="Arial"/>
          <w:sz w:val="22"/>
          <w:szCs w:val="22"/>
        </w:rPr>
        <w:t xml:space="preserve"> w tym:</w:t>
      </w:r>
    </w:p>
    <w:p w14:paraId="06FF41F3" w14:textId="77777777" w:rsidR="00C079DC" w:rsidRPr="00DD49DF" w:rsidRDefault="00C079DC" w:rsidP="00C079DC">
      <w:pPr>
        <w:pStyle w:val="Akapitzlist"/>
        <w:numPr>
          <w:ilvl w:val="2"/>
          <w:numId w:val="46"/>
        </w:numPr>
        <w:ind w:left="1134"/>
        <w:jc w:val="both"/>
        <w:rPr>
          <w:rFonts w:ascii="Arial" w:hAnsi="Arial" w:cs="Arial"/>
          <w:sz w:val="22"/>
          <w:szCs w:val="22"/>
        </w:rPr>
      </w:pPr>
      <w:r w:rsidRPr="00DD49DF">
        <w:rPr>
          <w:rFonts w:ascii="Arial" w:hAnsi="Arial" w:cs="Arial"/>
          <w:sz w:val="22"/>
          <w:szCs w:val="22"/>
        </w:rPr>
        <w:t>Mycie kotła – ok. 25.09.2026 r. do 30.09.2026 r. (w zakresie innej Umowy).</w:t>
      </w:r>
    </w:p>
    <w:p w14:paraId="0991B357" w14:textId="77777777" w:rsidR="00C079DC" w:rsidRPr="00DD49DF" w:rsidRDefault="00C079DC" w:rsidP="00C079DC">
      <w:pPr>
        <w:pStyle w:val="Akapitzlist"/>
        <w:numPr>
          <w:ilvl w:val="2"/>
          <w:numId w:val="46"/>
        </w:numPr>
        <w:ind w:left="1134"/>
        <w:jc w:val="both"/>
        <w:rPr>
          <w:rFonts w:ascii="Arial" w:hAnsi="Arial" w:cs="Arial"/>
          <w:sz w:val="22"/>
          <w:szCs w:val="22"/>
        </w:rPr>
      </w:pPr>
      <w:r w:rsidRPr="00DD49DF">
        <w:rPr>
          <w:rFonts w:ascii="Arial" w:hAnsi="Arial" w:cs="Arial"/>
          <w:sz w:val="22"/>
          <w:szCs w:val="22"/>
        </w:rPr>
        <w:t>Budowa rusztowań w parowniku – ok. 01.10.2026 r. do 06.10.2026 r. (w zakresie innej Umowy).</w:t>
      </w:r>
    </w:p>
    <w:p w14:paraId="3599BC97" w14:textId="77777777" w:rsidR="00C079DC" w:rsidRPr="00DD49DF" w:rsidRDefault="00C079DC" w:rsidP="00C079DC">
      <w:pPr>
        <w:pStyle w:val="Akapitzlist"/>
        <w:numPr>
          <w:ilvl w:val="2"/>
          <w:numId w:val="46"/>
        </w:numPr>
        <w:ind w:left="1134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Zakończenie przez Wykonawcę prac na etapie umożliwiającym wykonanie</w:t>
      </w:r>
      <w:r w:rsidRPr="00DD49DF">
        <w:rPr>
          <w:rFonts w:ascii="Arial" w:hAnsi="Arial" w:cs="Arial"/>
          <w:sz w:val="22"/>
          <w:szCs w:val="22"/>
        </w:rPr>
        <w:t xml:space="preserve"> próby </w:t>
      </w:r>
      <w:r>
        <w:rPr>
          <w:rFonts w:ascii="Arial" w:hAnsi="Arial" w:cs="Arial"/>
          <w:sz w:val="22"/>
          <w:szCs w:val="22"/>
        </w:rPr>
        <w:t>ciśnieniowej</w:t>
      </w:r>
      <w:r w:rsidRPr="00DD49DF">
        <w:rPr>
          <w:rFonts w:ascii="Arial" w:hAnsi="Arial" w:cs="Arial"/>
          <w:sz w:val="22"/>
          <w:szCs w:val="22"/>
        </w:rPr>
        <w:t xml:space="preserve"> kotła do 27.11.2026 r.</w:t>
      </w:r>
      <w:r>
        <w:rPr>
          <w:rFonts w:ascii="Arial" w:hAnsi="Arial" w:cs="Arial"/>
          <w:sz w:val="22"/>
          <w:szCs w:val="22"/>
        </w:rPr>
        <w:t xml:space="preserve"> – </w:t>
      </w:r>
      <w:r w:rsidRPr="00A851B5">
        <w:rPr>
          <w:rFonts w:ascii="Arial" w:hAnsi="Arial" w:cs="Arial"/>
          <w:sz w:val="22"/>
          <w:szCs w:val="22"/>
          <w:u w:val="single"/>
        </w:rPr>
        <w:t>termin kluczowy, którego niedotrzymanie skutkuje naliczeniem przez Zamawiającego kar umownych</w:t>
      </w:r>
      <w:r>
        <w:rPr>
          <w:rFonts w:ascii="Arial" w:hAnsi="Arial" w:cs="Arial"/>
          <w:sz w:val="22"/>
          <w:szCs w:val="22"/>
        </w:rPr>
        <w:t>.</w:t>
      </w:r>
    </w:p>
    <w:p w14:paraId="65E4B83B" w14:textId="77777777" w:rsidR="00C079DC" w:rsidRPr="00DD49DF" w:rsidRDefault="00C079DC" w:rsidP="00C079DC">
      <w:pPr>
        <w:pStyle w:val="Akapitzlist"/>
        <w:numPr>
          <w:ilvl w:val="2"/>
          <w:numId w:val="46"/>
        </w:numPr>
        <w:ind w:left="1134"/>
        <w:jc w:val="both"/>
        <w:rPr>
          <w:rFonts w:ascii="Arial" w:hAnsi="Arial" w:cs="Arial"/>
          <w:sz w:val="22"/>
          <w:szCs w:val="22"/>
        </w:rPr>
      </w:pPr>
      <w:r w:rsidRPr="00DD49DF">
        <w:rPr>
          <w:rFonts w:ascii="Arial" w:hAnsi="Arial" w:cs="Arial"/>
          <w:sz w:val="22"/>
          <w:szCs w:val="22"/>
        </w:rPr>
        <w:t>Próba wodna UDT kotła – ok. 30.11.2026 r. (prace w rejonie kotła wstrzymane na czas próby).</w:t>
      </w:r>
    </w:p>
    <w:p w14:paraId="127CA54D" w14:textId="77777777" w:rsidR="00C079DC" w:rsidRDefault="00C079DC" w:rsidP="00C079DC">
      <w:pPr>
        <w:pStyle w:val="Akapitzlist"/>
        <w:numPr>
          <w:ilvl w:val="2"/>
          <w:numId w:val="46"/>
        </w:numPr>
        <w:ind w:left="1134"/>
        <w:jc w:val="both"/>
        <w:rPr>
          <w:rFonts w:ascii="Arial" w:hAnsi="Arial" w:cs="Arial"/>
          <w:sz w:val="22"/>
          <w:szCs w:val="22"/>
        </w:rPr>
      </w:pPr>
      <w:r w:rsidRPr="00DD49DF">
        <w:rPr>
          <w:rFonts w:ascii="Arial" w:hAnsi="Arial" w:cs="Arial"/>
          <w:sz w:val="22"/>
          <w:szCs w:val="22"/>
        </w:rPr>
        <w:t>Demontaż rusztowań w parowniku – ok. 01.12.2026 r. do 06.12.2026 r. (w zakresie innej Umowy).</w:t>
      </w:r>
    </w:p>
    <w:p w14:paraId="52DE23BC" w14:textId="77777777" w:rsidR="00C079DC" w:rsidRPr="00DD49DF" w:rsidRDefault="00C079DC" w:rsidP="00C079DC">
      <w:pPr>
        <w:pStyle w:val="Akapitzlist"/>
        <w:numPr>
          <w:ilvl w:val="2"/>
          <w:numId w:val="46"/>
        </w:numPr>
        <w:ind w:left="1134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Zakończenie przez Wykonawcę prac na kotle – do 08.12.2026 r. – </w:t>
      </w:r>
      <w:r w:rsidRPr="009723D8">
        <w:rPr>
          <w:rFonts w:ascii="Arial" w:hAnsi="Arial" w:cs="Arial"/>
          <w:sz w:val="22"/>
          <w:szCs w:val="22"/>
          <w:u w:val="single"/>
        </w:rPr>
        <w:t>termin kluczowy, którego niedotrzymanie skutkuje naliczeniem przez Zamawiającego kar umownych</w:t>
      </w:r>
      <w:r>
        <w:rPr>
          <w:rFonts w:ascii="Arial" w:hAnsi="Arial" w:cs="Arial"/>
          <w:sz w:val="22"/>
          <w:szCs w:val="22"/>
        </w:rPr>
        <w:t>.</w:t>
      </w:r>
    </w:p>
    <w:p w14:paraId="2F0DB5F2" w14:textId="77777777" w:rsidR="00C079DC" w:rsidRPr="00DD49DF" w:rsidRDefault="00C079DC" w:rsidP="00C079DC">
      <w:pPr>
        <w:pStyle w:val="Akapitzlist"/>
        <w:numPr>
          <w:ilvl w:val="2"/>
          <w:numId w:val="46"/>
        </w:numPr>
        <w:ind w:left="1134"/>
        <w:jc w:val="both"/>
        <w:rPr>
          <w:rFonts w:ascii="Arial" w:hAnsi="Arial" w:cs="Arial"/>
          <w:sz w:val="22"/>
          <w:szCs w:val="22"/>
        </w:rPr>
      </w:pPr>
      <w:r w:rsidRPr="00DD49DF">
        <w:rPr>
          <w:rFonts w:ascii="Arial" w:hAnsi="Arial" w:cs="Arial"/>
          <w:sz w:val="22"/>
          <w:szCs w:val="22"/>
        </w:rPr>
        <w:t>Ruch próbny odżużlacza – ok. 10.12.2026 r. (w zakresie innej Umowy).</w:t>
      </w:r>
    </w:p>
    <w:p w14:paraId="3C09C5CD" w14:textId="77777777" w:rsidR="00C079DC" w:rsidRPr="00DD49DF" w:rsidRDefault="00C079DC" w:rsidP="00C079DC">
      <w:pPr>
        <w:pStyle w:val="Akapitzlist"/>
        <w:numPr>
          <w:ilvl w:val="2"/>
          <w:numId w:val="46"/>
        </w:numPr>
        <w:ind w:left="1134"/>
        <w:jc w:val="both"/>
        <w:rPr>
          <w:rFonts w:ascii="Arial" w:hAnsi="Arial" w:cs="Arial"/>
          <w:sz w:val="22"/>
          <w:szCs w:val="22"/>
        </w:rPr>
      </w:pPr>
      <w:r w:rsidRPr="00DD49DF">
        <w:rPr>
          <w:rFonts w:ascii="Arial" w:hAnsi="Arial" w:cs="Arial"/>
          <w:sz w:val="22"/>
          <w:szCs w:val="22"/>
        </w:rPr>
        <w:t>Dostarczenie dokumentacji poremontowej</w:t>
      </w:r>
      <w:r>
        <w:rPr>
          <w:rFonts w:ascii="Arial" w:hAnsi="Arial" w:cs="Arial"/>
          <w:sz w:val="22"/>
          <w:szCs w:val="22"/>
        </w:rPr>
        <w:t>, zakończenie prac porządkowych –</w:t>
      </w:r>
      <w:r w:rsidRPr="00DD49DF">
        <w:rPr>
          <w:rFonts w:ascii="Arial" w:hAnsi="Arial" w:cs="Arial"/>
          <w:sz w:val="22"/>
          <w:szCs w:val="22"/>
        </w:rPr>
        <w:t xml:space="preserve"> do 23.12.2026 r.</w:t>
      </w:r>
    </w:p>
    <w:bookmarkEnd w:id="0"/>
    <w:p w14:paraId="605E0F6C" w14:textId="5229D041" w:rsidR="0084447D" w:rsidRPr="00A50182" w:rsidRDefault="0084447D" w:rsidP="00E93D49">
      <w:pPr>
        <w:pStyle w:val="Akapitzlist"/>
        <w:numPr>
          <w:ilvl w:val="0"/>
          <w:numId w:val="11"/>
        </w:numPr>
        <w:autoSpaceDE w:val="0"/>
        <w:autoSpaceDN w:val="0"/>
        <w:adjustRightInd w:val="0"/>
        <w:ind w:left="709"/>
        <w:jc w:val="both"/>
        <w:rPr>
          <w:rFonts w:ascii="Arial" w:hAnsi="Arial" w:cs="Arial"/>
          <w:sz w:val="22"/>
          <w:szCs w:val="22"/>
        </w:rPr>
      </w:pPr>
      <w:r w:rsidRPr="00A50182">
        <w:rPr>
          <w:rFonts w:ascii="Arial" w:hAnsi="Arial" w:cs="Arial"/>
          <w:sz w:val="22"/>
          <w:szCs w:val="22"/>
        </w:rPr>
        <w:t>oczekiwany okres gwarancji</w:t>
      </w:r>
      <w:r w:rsidR="005C3C75" w:rsidRPr="00A50182">
        <w:rPr>
          <w:rFonts w:ascii="Arial" w:hAnsi="Arial" w:cs="Arial"/>
          <w:sz w:val="22"/>
          <w:szCs w:val="22"/>
        </w:rPr>
        <w:t>:</w:t>
      </w:r>
      <w:r w:rsidR="00AD044A" w:rsidRPr="00A50182">
        <w:rPr>
          <w:rFonts w:ascii="Arial" w:hAnsi="Arial" w:cs="Arial"/>
          <w:sz w:val="22"/>
          <w:szCs w:val="22"/>
        </w:rPr>
        <w:t xml:space="preserve"> </w:t>
      </w:r>
      <w:r w:rsidR="00105526">
        <w:rPr>
          <w:rFonts w:ascii="Arial" w:hAnsi="Arial" w:cs="Arial"/>
          <w:sz w:val="22"/>
          <w:szCs w:val="22"/>
        </w:rPr>
        <w:t>12 miesięcy</w:t>
      </w:r>
    </w:p>
    <w:p w14:paraId="13829793" w14:textId="475B204E" w:rsidR="002E5A0E" w:rsidRPr="00A50182" w:rsidRDefault="002E5A0E" w:rsidP="00E93D49">
      <w:pPr>
        <w:pStyle w:val="Akapitzlist"/>
        <w:numPr>
          <w:ilvl w:val="0"/>
          <w:numId w:val="11"/>
        </w:numPr>
        <w:autoSpaceDE w:val="0"/>
        <w:autoSpaceDN w:val="0"/>
        <w:adjustRightInd w:val="0"/>
        <w:ind w:left="709"/>
        <w:jc w:val="both"/>
        <w:rPr>
          <w:rFonts w:ascii="Arial" w:hAnsi="Arial" w:cs="Arial"/>
          <w:sz w:val="22"/>
          <w:szCs w:val="22"/>
        </w:rPr>
      </w:pPr>
      <w:r w:rsidRPr="00A50182">
        <w:rPr>
          <w:rFonts w:ascii="Arial" w:hAnsi="Arial" w:cs="Arial"/>
          <w:sz w:val="22"/>
          <w:szCs w:val="22"/>
        </w:rPr>
        <w:t>wadium</w:t>
      </w:r>
      <w:r w:rsidR="005C3C75" w:rsidRPr="00A50182">
        <w:rPr>
          <w:rFonts w:ascii="Arial" w:hAnsi="Arial" w:cs="Arial"/>
          <w:sz w:val="22"/>
          <w:szCs w:val="22"/>
        </w:rPr>
        <w:t xml:space="preserve"> </w:t>
      </w:r>
      <w:r w:rsidR="004A791A" w:rsidRPr="00A50182">
        <w:rPr>
          <w:rFonts w:ascii="Arial" w:hAnsi="Arial" w:cs="Arial"/>
          <w:sz w:val="22"/>
          <w:szCs w:val="22"/>
        </w:rPr>
        <w:t>–</w:t>
      </w:r>
      <w:r w:rsidR="005C3C75" w:rsidRPr="00A50182">
        <w:rPr>
          <w:rFonts w:ascii="Arial" w:hAnsi="Arial" w:cs="Arial"/>
          <w:sz w:val="22"/>
          <w:szCs w:val="22"/>
        </w:rPr>
        <w:t xml:space="preserve"> wymagane</w:t>
      </w:r>
    </w:p>
    <w:p w14:paraId="13FDA71D" w14:textId="66A7DE72" w:rsidR="002E5A0E" w:rsidRPr="00A50182" w:rsidRDefault="002E5A0E" w:rsidP="00E93D49">
      <w:pPr>
        <w:pStyle w:val="Akapitzlist"/>
        <w:numPr>
          <w:ilvl w:val="0"/>
          <w:numId w:val="11"/>
        </w:numPr>
        <w:autoSpaceDE w:val="0"/>
        <w:autoSpaceDN w:val="0"/>
        <w:adjustRightInd w:val="0"/>
        <w:ind w:left="709"/>
        <w:jc w:val="both"/>
        <w:rPr>
          <w:rFonts w:ascii="Arial" w:hAnsi="Arial" w:cs="Arial"/>
          <w:sz w:val="22"/>
          <w:szCs w:val="22"/>
        </w:rPr>
      </w:pPr>
      <w:r w:rsidRPr="00A50182">
        <w:rPr>
          <w:rFonts w:ascii="Arial" w:hAnsi="Arial" w:cs="Arial"/>
          <w:sz w:val="22"/>
          <w:szCs w:val="22"/>
        </w:rPr>
        <w:t>zabezpieczenia należytego wykonania umowy</w:t>
      </w:r>
      <w:r w:rsidR="005C3C75" w:rsidRPr="00A50182">
        <w:rPr>
          <w:rFonts w:ascii="Arial" w:hAnsi="Arial" w:cs="Arial"/>
          <w:sz w:val="22"/>
          <w:szCs w:val="22"/>
        </w:rPr>
        <w:t>:  wymagane</w:t>
      </w:r>
    </w:p>
    <w:p w14:paraId="0500CCAB" w14:textId="21818E73" w:rsidR="002E5A0E" w:rsidRPr="00A50182" w:rsidRDefault="002E5A0E" w:rsidP="00E93D49">
      <w:pPr>
        <w:pStyle w:val="Akapitzlist"/>
        <w:numPr>
          <w:ilvl w:val="0"/>
          <w:numId w:val="11"/>
        </w:numPr>
        <w:autoSpaceDE w:val="0"/>
        <w:autoSpaceDN w:val="0"/>
        <w:adjustRightInd w:val="0"/>
        <w:ind w:left="709"/>
        <w:jc w:val="both"/>
        <w:rPr>
          <w:rFonts w:ascii="Arial" w:hAnsi="Arial" w:cs="Arial"/>
          <w:sz w:val="22"/>
          <w:szCs w:val="22"/>
        </w:rPr>
      </w:pPr>
      <w:r w:rsidRPr="00A50182">
        <w:rPr>
          <w:rFonts w:ascii="Arial" w:hAnsi="Arial" w:cs="Arial"/>
          <w:sz w:val="22"/>
          <w:szCs w:val="22"/>
        </w:rPr>
        <w:t>termin</w:t>
      </w:r>
      <w:r w:rsidR="00D81830" w:rsidRPr="00A50182">
        <w:rPr>
          <w:rFonts w:ascii="Arial" w:hAnsi="Arial" w:cs="Arial"/>
          <w:sz w:val="22"/>
          <w:szCs w:val="22"/>
        </w:rPr>
        <w:t>y</w:t>
      </w:r>
      <w:r w:rsidRPr="00A50182">
        <w:rPr>
          <w:rFonts w:ascii="Arial" w:hAnsi="Arial" w:cs="Arial"/>
          <w:sz w:val="22"/>
          <w:szCs w:val="22"/>
        </w:rPr>
        <w:t xml:space="preserve"> </w:t>
      </w:r>
      <w:r w:rsidR="005C3C75" w:rsidRPr="00A50182">
        <w:rPr>
          <w:rFonts w:ascii="Arial" w:hAnsi="Arial" w:cs="Arial"/>
          <w:sz w:val="22"/>
          <w:szCs w:val="22"/>
        </w:rPr>
        <w:t xml:space="preserve">płatności: </w:t>
      </w:r>
      <w:r w:rsidR="004A791A" w:rsidRPr="00A50182">
        <w:rPr>
          <w:rFonts w:ascii="Arial" w:hAnsi="Arial" w:cs="Arial"/>
          <w:sz w:val="22"/>
          <w:szCs w:val="22"/>
        </w:rPr>
        <w:t>faktur</w:t>
      </w:r>
      <w:r w:rsidR="00140135" w:rsidRPr="00A50182">
        <w:rPr>
          <w:rFonts w:ascii="Arial" w:hAnsi="Arial" w:cs="Arial"/>
          <w:sz w:val="22"/>
          <w:szCs w:val="22"/>
        </w:rPr>
        <w:t>a</w:t>
      </w:r>
      <w:r w:rsidR="004A791A" w:rsidRPr="00A50182">
        <w:rPr>
          <w:rFonts w:ascii="Arial" w:hAnsi="Arial" w:cs="Arial"/>
          <w:sz w:val="22"/>
          <w:szCs w:val="22"/>
        </w:rPr>
        <w:t xml:space="preserve"> końcowa</w:t>
      </w:r>
    </w:p>
    <w:p w14:paraId="32CAB142" w14:textId="71AA5AFD" w:rsidR="0084447D" w:rsidRPr="00533BB9" w:rsidRDefault="0084447D" w:rsidP="00483159">
      <w:pPr>
        <w:pStyle w:val="Akapitzlist"/>
        <w:numPr>
          <w:ilvl w:val="0"/>
          <w:numId w:val="19"/>
        </w:numPr>
        <w:autoSpaceDE w:val="0"/>
        <w:autoSpaceDN w:val="0"/>
        <w:adjustRightInd w:val="0"/>
        <w:spacing w:line="276" w:lineRule="auto"/>
        <w:ind w:left="709" w:hanging="425"/>
        <w:jc w:val="both"/>
        <w:rPr>
          <w:rFonts w:ascii="Arial" w:hAnsi="Arial" w:cs="Arial"/>
          <w:b/>
          <w:bCs/>
          <w:sz w:val="22"/>
          <w:szCs w:val="22"/>
          <w:u w:val="single"/>
        </w:rPr>
      </w:pPr>
      <w:r w:rsidRPr="00533BB9">
        <w:rPr>
          <w:rFonts w:ascii="Arial" w:hAnsi="Arial" w:cs="Arial"/>
          <w:b/>
          <w:bCs/>
          <w:sz w:val="22"/>
          <w:szCs w:val="22"/>
          <w:u w:val="single"/>
        </w:rPr>
        <w:lastRenderedPageBreak/>
        <w:t>Warunki udziału w postępowaniu:</w:t>
      </w:r>
    </w:p>
    <w:p w14:paraId="78CBAE71" w14:textId="424BFF03" w:rsidR="00FF6CE1" w:rsidRPr="00105526" w:rsidRDefault="00533BB9" w:rsidP="00105526">
      <w:pPr>
        <w:pStyle w:val="Akapitzlist"/>
        <w:widowControl w:val="0"/>
        <w:numPr>
          <w:ilvl w:val="3"/>
          <w:numId w:val="46"/>
        </w:numPr>
        <w:ind w:left="709"/>
        <w:jc w:val="both"/>
        <w:rPr>
          <w:rFonts w:ascii="Arial" w:hAnsi="Arial" w:cs="Arial"/>
          <w:sz w:val="22"/>
          <w:szCs w:val="22"/>
        </w:rPr>
      </w:pPr>
      <w:r w:rsidRPr="00105526">
        <w:rPr>
          <w:rFonts w:ascii="Arial" w:hAnsi="Arial" w:cs="Arial"/>
          <w:sz w:val="22"/>
          <w:szCs w:val="22"/>
        </w:rPr>
        <w:t>Wykonawca wykaże, że w okresie ostatnich </w:t>
      </w:r>
      <w:r w:rsidR="00C079DC" w:rsidRPr="00105526">
        <w:rPr>
          <w:rFonts w:ascii="Arial" w:hAnsi="Arial" w:cs="Arial"/>
          <w:sz w:val="22"/>
          <w:szCs w:val="22"/>
        </w:rPr>
        <w:t>ośmiu</w:t>
      </w:r>
      <w:r w:rsidRPr="00105526">
        <w:rPr>
          <w:rFonts w:ascii="Arial" w:hAnsi="Arial" w:cs="Arial"/>
          <w:b/>
          <w:bCs/>
          <w:sz w:val="22"/>
          <w:szCs w:val="22"/>
        </w:rPr>
        <w:t> </w:t>
      </w:r>
      <w:r w:rsidRPr="00105526">
        <w:rPr>
          <w:rFonts w:ascii="Arial" w:hAnsi="Arial" w:cs="Arial"/>
          <w:sz w:val="22"/>
          <w:szCs w:val="22"/>
        </w:rPr>
        <w:t>lat przed upływem terminu składania ofert, a jeżeli okres  działalności jest krótszy, to w tym okresie wykonał lub wykonuje co najmniej jedną usługę odpowiadającą swoim zakresem Przedmiotowi Umowy tj.  </w:t>
      </w:r>
      <w:r w:rsidR="00075D0E" w:rsidRPr="00105526">
        <w:rPr>
          <w:rFonts w:ascii="Arial" w:hAnsi="Arial" w:cs="Arial"/>
          <w:sz w:val="22"/>
          <w:szCs w:val="22"/>
        </w:rPr>
        <w:t>remont</w:t>
      </w:r>
      <w:r w:rsidR="0004254F" w:rsidRPr="00105526">
        <w:rPr>
          <w:rFonts w:ascii="Arial" w:hAnsi="Arial" w:cs="Arial"/>
          <w:sz w:val="22"/>
          <w:szCs w:val="22"/>
        </w:rPr>
        <w:t xml:space="preserve"> części ciśnieniowej o wydajności nie mniejszej niż</w:t>
      </w:r>
      <w:r w:rsidR="000A1A27" w:rsidRPr="00105526">
        <w:rPr>
          <w:rFonts w:ascii="Arial" w:hAnsi="Arial" w:cs="Arial"/>
          <w:sz w:val="22"/>
          <w:szCs w:val="22"/>
        </w:rPr>
        <w:t xml:space="preserve"> 230t/h a </w:t>
      </w:r>
      <w:r w:rsidR="00D363ED" w:rsidRPr="00105526">
        <w:rPr>
          <w:rFonts w:ascii="Arial" w:hAnsi="Arial" w:cs="Arial"/>
          <w:sz w:val="22"/>
          <w:szCs w:val="22"/>
        </w:rPr>
        <w:t>wartość tej</w:t>
      </w:r>
      <w:r w:rsidR="000A1A27" w:rsidRPr="00105526">
        <w:rPr>
          <w:rFonts w:ascii="Arial" w:hAnsi="Arial" w:cs="Arial"/>
          <w:sz w:val="22"/>
          <w:szCs w:val="22"/>
        </w:rPr>
        <w:t xml:space="preserve"> usługi nie była </w:t>
      </w:r>
      <w:r w:rsidR="00D363ED" w:rsidRPr="00105526">
        <w:rPr>
          <w:rFonts w:ascii="Arial" w:hAnsi="Arial" w:cs="Arial"/>
          <w:sz w:val="22"/>
          <w:szCs w:val="22"/>
        </w:rPr>
        <w:t>niższa</w:t>
      </w:r>
      <w:r w:rsidR="000A1A27" w:rsidRPr="00105526">
        <w:rPr>
          <w:rFonts w:ascii="Arial" w:hAnsi="Arial" w:cs="Arial"/>
          <w:sz w:val="22"/>
          <w:szCs w:val="22"/>
        </w:rPr>
        <w:t xml:space="preserve"> niż </w:t>
      </w:r>
      <w:r w:rsidR="000228BE" w:rsidRPr="00105526">
        <w:rPr>
          <w:rFonts w:ascii="Arial" w:hAnsi="Arial" w:cs="Arial"/>
          <w:sz w:val="22"/>
          <w:szCs w:val="22"/>
        </w:rPr>
        <w:t>600 000,</w:t>
      </w:r>
      <w:r w:rsidR="00075D0E" w:rsidRPr="00105526">
        <w:rPr>
          <w:rFonts w:ascii="Arial" w:hAnsi="Arial" w:cs="Arial"/>
          <w:sz w:val="22"/>
          <w:szCs w:val="22"/>
        </w:rPr>
        <w:t>00 zł netto</w:t>
      </w:r>
      <w:r w:rsidR="000228BE" w:rsidRPr="00105526">
        <w:rPr>
          <w:rFonts w:ascii="Arial" w:hAnsi="Arial" w:cs="Arial"/>
          <w:sz w:val="22"/>
          <w:szCs w:val="22"/>
        </w:rPr>
        <w:t xml:space="preserve">, w przypadku zadań o charakterze </w:t>
      </w:r>
      <w:r w:rsidR="00FF6CE1" w:rsidRPr="00105526">
        <w:rPr>
          <w:rFonts w:ascii="Arial" w:hAnsi="Arial" w:cs="Arial"/>
          <w:sz w:val="22"/>
          <w:szCs w:val="22"/>
        </w:rPr>
        <w:t>serwisowym, jako suma wartości 12 kolejno następujących po sobie miesięcy.</w:t>
      </w:r>
    </w:p>
    <w:p w14:paraId="7C71F0F8" w14:textId="38F0149F" w:rsidR="00075D0E" w:rsidRDefault="00075D0E" w:rsidP="00FF6CE1">
      <w:pPr>
        <w:pStyle w:val="Akapitzlist"/>
        <w:widowControl w:val="0"/>
        <w:ind w:left="714"/>
        <w:jc w:val="both"/>
        <w:rPr>
          <w:rFonts w:ascii="Arial" w:hAnsi="Arial" w:cs="Arial"/>
          <w:sz w:val="22"/>
          <w:szCs w:val="22"/>
        </w:rPr>
      </w:pPr>
      <w:r w:rsidRPr="00075D0E">
        <w:rPr>
          <w:rFonts w:ascii="Arial" w:hAnsi="Arial" w:cs="Arial"/>
          <w:sz w:val="22"/>
          <w:szCs w:val="22"/>
        </w:rPr>
        <w:t>Wykonawca musi wykazać, że prace te zostały wykonane należycie.</w:t>
      </w:r>
    </w:p>
    <w:p w14:paraId="73C2237E" w14:textId="77777777" w:rsidR="00CE194F" w:rsidRPr="00075D0E" w:rsidRDefault="00CE194F" w:rsidP="00CE194F">
      <w:pPr>
        <w:pStyle w:val="Akapitzlist"/>
        <w:widowControl w:val="0"/>
        <w:ind w:left="714"/>
        <w:jc w:val="both"/>
        <w:rPr>
          <w:rFonts w:ascii="Arial" w:hAnsi="Arial" w:cs="Arial"/>
          <w:sz w:val="22"/>
          <w:szCs w:val="22"/>
        </w:rPr>
      </w:pPr>
    </w:p>
    <w:p w14:paraId="34294791" w14:textId="01ECC7D0" w:rsidR="00105526" w:rsidRDefault="00105526" w:rsidP="00105526">
      <w:pPr>
        <w:pStyle w:val="Akapitzlist"/>
        <w:numPr>
          <w:ilvl w:val="3"/>
          <w:numId w:val="46"/>
        </w:numPr>
        <w:tabs>
          <w:tab w:val="left" w:pos="851"/>
        </w:tabs>
        <w:spacing w:line="276" w:lineRule="auto"/>
        <w:ind w:left="709"/>
        <w:jc w:val="both"/>
        <w:rPr>
          <w:rFonts w:ascii="Arial" w:hAnsi="Arial" w:cs="Arial"/>
          <w:kern w:val="16"/>
          <w:sz w:val="22"/>
          <w:szCs w:val="22"/>
        </w:rPr>
      </w:pPr>
      <w:r w:rsidRPr="00D322D4">
        <w:rPr>
          <w:rFonts w:ascii="Arial" w:hAnsi="Arial" w:cs="Arial"/>
          <w:kern w:val="16"/>
          <w:sz w:val="22"/>
          <w:szCs w:val="22"/>
        </w:rPr>
        <w:t>Wykonawca złoży oświadczenie o dysponowaniu sprzętem i oprzyrządowaniem niezbędnym do realizacji zadania.</w:t>
      </w:r>
    </w:p>
    <w:p w14:paraId="7FF304F0" w14:textId="77777777" w:rsidR="00105526" w:rsidRPr="00D322D4" w:rsidRDefault="00105526" w:rsidP="00105526">
      <w:pPr>
        <w:pStyle w:val="Akapitzlist"/>
        <w:tabs>
          <w:tab w:val="left" w:pos="851"/>
        </w:tabs>
        <w:spacing w:line="276" w:lineRule="auto"/>
        <w:ind w:left="720"/>
        <w:jc w:val="both"/>
        <w:rPr>
          <w:rFonts w:ascii="Arial" w:hAnsi="Arial" w:cs="Arial"/>
          <w:kern w:val="16"/>
          <w:sz w:val="22"/>
          <w:szCs w:val="22"/>
        </w:rPr>
      </w:pPr>
    </w:p>
    <w:p w14:paraId="2EAB53C1" w14:textId="0021B4E9" w:rsidR="00105526" w:rsidRPr="00D322D4" w:rsidRDefault="00105526" w:rsidP="00105526">
      <w:pPr>
        <w:pStyle w:val="Akapitzlist"/>
        <w:widowControl w:val="0"/>
        <w:numPr>
          <w:ilvl w:val="3"/>
          <w:numId w:val="46"/>
        </w:numPr>
        <w:ind w:left="709"/>
        <w:jc w:val="both"/>
        <w:rPr>
          <w:rFonts w:ascii="Arial" w:hAnsi="Arial" w:cs="Arial"/>
          <w:sz w:val="22"/>
          <w:szCs w:val="22"/>
        </w:rPr>
      </w:pPr>
      <w:r w:rsidRPr="00D322D4">
        <w:rPr>
          <w:rFonts w:ascii="Arial" w:hAnsi="Arial" w:cs="Arial"/>
          <w:sz w:val="22"/>
          <w:szCs w:val="22"/>
        </w:rPr>
        <w:t>Oświadczenie o dysponowaniu osobami zdolnymi do wykonania zamówienia tj.:</w:t>
      </w:r>
    </w:p>
    <w:p w14:paraId="7DB8D0ED" w14:textId="77777777" w:rsidR="00105526" w:rsidRDefault="00105526" w:rsidP="00105526">
      <w:pPr>
        <w:autoSpaceDE w:val="0"/>
        <w:autoSpaceDN w:val="0"/>
        <w:adjustRightInd w:val="0"/>
        <w:spacing w:after="0" w:line="240" w:lineRule="auto"/>
        <w:ind w:left="709"/>
        <w:jc w:val="both"/>
        <w:rPr>
          <w:rFonts w:ascii="Arial" w:hAnsi="Arial" w:cs="Arial"/>
        </w:rPr>
      </w:pPr>
      <w:r w:rsidRPr="00D322D4">
        <w:rPr>
          <w:rFonts w:ascii="Arial" w:hAnsi="Arial" w:cs="Arial"/>
        </w:rPr>
        <w:t>Wykonawca oświadcza, że będzie dysponował na potrzeby realizacji Umowy, osobami w ilości niezbędnej dla prawidłowego wykonania przedmiotu zamówienia, posiadającymi uprawnienia wymagane przepisami prawa, w szczególności ważne świadectwa kwalifikacyjne uprawniające wszystkich pracowników zespołu do zajmowania się eksploatacją urządzeń, instalacji i sieci na stanowisku eksploatacji, pozwalające na realizacje prac zgodnie z Rozporządzeniem Ministra Klimatu i Środowiska z dnia 01 lipca 2022</w:t>
      </w:r>
      <w:r>
        <w:rPr>
          <w:rFonts w:ascii="Arial" w:hAnsi="Arial" w:cs="Arial"/>
        </w:rPr>
        <w:t xml:space="preserve"> </w:t>
      </w:r>
      <w:r w:rsidRPr="00D322D4">
        <w:rPr>
          <w:rFonts w:ascii="Arial" w:hAnsi="Arial" w:cs="Arial"/>
        </w:rPr>
        <w:t>r. w sprawie szczegółowych zasad stwierdzania posiadanych kwalifikacji przez osoby zajmujące się urządzeń, instalacji i sieci.</w:t>
      </w:r>
      <w:r w:rsidRPr="00D322D4">
        <w:rPr>
          <w:rFonts w:ascii="Arial" w:hAnsi="Arial" w:cs="Arial"/>
          <w:sz w:val="20"/>
          <w:szCs w:val="20"/>
        </w:rPr>
        <w:t xml:space="preserve"> </w:t>
      </w:r>
      <w:r w:rsidRPr="00D322D4">
        <w:rPr>
          <w:rFonts w:ascii="Arial" w:hAnsi="Arial" w:cs="Arial"/>
        </w:rPr>
        <w:t>Na podstawie art. 54 ust. 6 i 7 ustawy z dnia 10 kwietnia 1997 r. – Prawo energetyczne (Dz. U. z 2022 r. poz. 1385).</w:t>
      </w:r>
    </w:p>
    <w:p w14:paraId="34FCFE27" w14:textId="77777777" w:rsidR="00105526" w:rsidRPr="00D322D4" w:rsidRDefault="00105526" w:rsidP="00105526">
      <w:pPr>
        <w:autoSpaceDE w:val="0"/>
        <w:autoSpaceDN w:val="0"/>
        <w:adjustRightInd w:val="0"/>
        <w:spacing w:after="0" w:line="240" w:lineRule="auto"/>
        <w:ind w:left="709"/>
        <w:jc w:val="both"/>
        <w:rPr>
          <w:rFonts w:ascii="Arial" w:hAnsi="Arial" w:cs="Arial"/>
        </w:rPr>
      </w:pPr>
    </w:p>
    <w:p w14:paraId="36340EAE" w14:textId="46449369" w:rsidR="00105526" w:rsidRPr="00105526" w:rsidRDefault="00105526" w:rsidP="00105526">
      <w:pPr>
        <w:pStyle w:val="Akapitzlist"/>
        <w:numPr>
          <w:ilvl w:val="0"/>
          <w:numId w:val="48"/>
        </w:numPr>
        <w:tabs>
          <w:tab w:val="left" w:pos="284"/>
          <w:tab w:val="left" w:pos="567"/>
        </w:tabs>
        <w:ind w:left="1134"/>
        <w:contextualSpacing/>
        <w:jc w:val="both"/>
        <w:rPr>
          <w:rFonts w:ascii="Arial" w:hAnsi="Arial" w:cs="Arial"/>
          <w:sz w:val="22"/>
          <w:szCs w:val="22"/>
        </w:rPr>
      </w:pPr>
      <w:r w:rsidRPr="00105526">
        <w:rPr>
          <w:rFonts w:ascii="Arial" w:hAnsi="Arial" w:cs="Arial"/>
          <w:sz w:val="22"/>
          <w:szCs w:val="22"/>
        </w:rPr>
        <w:t xml:space="preserve">osobami spełniającymi wymagania kwalifikacyjne, potwierdzone świadectwem kwalifikacyjnym typu </w:t>
      </w:r>
      <w:r w:rsidRPr="00105526">
        <w:rPr>
          <w:rFonts w:ascii="Arial" w:hAnsi="Arial" w:cs="Arial"/>
          <w:b/>
          <w:sz w:val="22"/>
          <w:szCs w:val="22"/>
        </w:rPr>
        <w:t>„E”</w:t>
      </w:r>
      <w:r w:rsidRPr="00105526">
        <w:rPr>
          <w:rFonts w:ascii="Arial" w:hAnsi="Arial" w:cs="Arial"/>
          <w:sz w:val="22"/>
          <w:szCs w:val="22"/>
        </w:rPr>
        <w:t xml:space="preserve">, do wykonywania pracy na stanowisku eksploatacji w zakresie konserwacji, remontu, naprawy, montażu lub demontażu dla następujących urządzeń i sieci: </w:t>
      </w:r>
      <w:r w:rsidRPr="00105526">
        <w:rPr>
          <w:rFonts w:ascii="Arial" w:hAnsi="Arial" w:cs="Arial"/>
          <w:b/>
          <w:sz w:val="22"/>
          <w:szCs w:val="22"/>
        </w:rPr>
        <w:t xml:space="preserve">Grupa 2, min. pkt. 3, 5 (Załącznik nr 1) </w:t>
      </w:r>
      <w:r w:rsidRPr="00105526">
        <w:rPr>
          <w:rFonts w:ascii="Arial" w:hAnsi="Arial" w:cs="Arial"/>
          <w:sz w:val="22"/>
          <w:szCs w:val="22"/>
        </w:rPr>
        <w:t xml:space="preserve">lub </w:t>
      </w:r>
      <w:r w:rsidRPr="00105526">
        <w:rPr>
          <w:rFonts w:ascii="Arial" w:hAnsi="Arial" w:cs="Arial"/>
          <w:b/>
          <w:sz w:val="22"/>
          <w:szCs w:val="22"/>
        </w:rPr>
        <w:t>Grupa 2, minimum pkt. 1, 2 (Załącznik nr 2)</w:t>
      </w:r>
      <w:r w:rsidRPr="00105526">
        <w:rPr>
          <w:rFonts w:ascii="Arial" w:hAnsi="Arial" w:cs="Arial"/>
          <w:sz w:val="22"/>
          <w:szCs w:val="22"/>
        </w:rPr>
        <w:t>.</w:t>
      </w:r>
    </w:p>
    <w:p w14:paraId="06240959" w14:textId="4CF7EE80" w:rsidR="00105526" w:rsidRPr="00105526" w:rsidRDefault="00105526" w:rsidP="00105526">
      <w:pPr>
        <w:pStyle w:val="Akapitzlist"/>
        <w:numPr>
          <w:ilvl w:val="0"/>
          <w:numId w:val="48"/>
        </w:numPr>
        <w:tabs>
          <w:tab w:val="left" w:pos="284"/>
          <w:tab w:val="left" w:pos="567"/>
        </w:tabs>
        <w:ind w:left="1134"/>
        <w:contextualSpacing/>
        <w:jc w:val="both"/>
        <w:rPr>
          <w:rFonts w:ascii="Arial" w:hAnsi="Arial" w:cs="Arial"/>
          <w:sz w:val="22"/>
          <w:szCs w:val="22"/>
        </w:rPr>
      </w:pPr>
      <w:r w:rsidRPr="00105526">
        <w:rPr>
          <w:rFonts w:ascii="Arial" w:hAnsi="Arial" w:cs="Arial"/>
          <w:sz w:val="22"/>
          <w:szCs w:val="22"/>
        </w:rPr>
        <w:t xml:space="preserve">osobami spełniającymi wymagania kwalifikacyjne, potwierdzone świadectwem kwalifikacyjnym typu </w:t>
      </w:r>
      <w:r w:rsidRPr="00105526">
        <w:rPr>
          <w:rFonts w:ascii="Arial" w:hAnsi="Arial" w:cs="Arial"/>
          <w:b/>
          <w:sz w:val="22"/>
          <w:szCs w:val="22"/>
        </w:rPr>
        <w:t>„D”</w:t>
      </w:r>
      <w:r w:rsidRPr="00105526">
        <w:rPr>
          <w:rFonts w:ascii="Arial" w:hAnsi="Arial" w:cs="Arial"/>
          <w:sz w:val="22"/>
          <w:szCs w:val="22"/>
        </w:rPr>
        <w:t xml:space="preserve">, do wykonywania pracy na stanowisku dozoru w zakresie konserwacji, remontu, naprawy, montażu lub demontażu dla następujących urządzeń i sieci: </w:t>
      </w:r>
      <w:r w:rsidRPr="00105526">
        <w:rPr>
          <w:rFonts w:ascii="Arial" w:hAnsi="Arial" w:cs="Arial"/>
          <w:b/>
          <w:sz w:val="22"/>
          <w:szCs w:val="22"/>
        </w:rPr>
        <w:t>Grupa 2, minimum pkt. 3, 5 (Załącznik nr 1)</w:t>
      </w:r>
      <w:r w:rsidRPr="00105526">
        <w:rPr>
          <w:rFonts w:ascii="Arial" w:hAnsi="Arial" w:cs="Arial"/>
          <w:sz w:val="22"/>
          <w:szCs w:val="22"/>
        </w:rPr>
        <w:t xml:space="preserve"> lub </w:t>
      </w:r>
      <w:r w:rsidRPr="00105526">
        <w:rPr>
          <w:rFonts w:ascii="Arial" w:hAnsi="Arial" w:cs="Arial"/>
          <w:b/>
          <w:sz w:val="22"/>
          <w:szCs w:val="22"/>
        </w:rPr>
        <w:t>Grupa 2, minimum pkt. 1, 2 (Załącznik nr 2)</w:t>
      </w:r>
      <w:r w:rsidRPr="00105526">
        <w:rPr>
          <w:rFonts w:ascii="Arial" w:hAnsi="Arial" w:cs="Arial"/>
          <w:sz w:val="22"/>
          <w:szCs w:val="22"/>
        </w:rPr>
        <w:t>.</w:t>
      </w:r>
    </w:p>
    <w:p w14:paraId="2F875088" w14:textId="77777777" w:rsidR="00105526" w:rsidRPr="00105526" w:rsidRDefault="00105526" w:rsidP="00105526">
      <w:pPr>
        <w:tabs>
          <w:tab w:val="left" w:pos="284"/>
          <w:tab w:val="left" w:pos="567"/>
        </w:tabs>
        <w:spacing w:after="0" w:line="240" w:lineRule="auto"/>
        <w:ind w:left="1134" w:hanging="284"/>
        <w:contextualSpacing/>
        <w:jc w:val="both"/>
        <w:rPr>
          <w:rFonts w:ascii="Arial" w:hAnsi="Arial" w:cs="Arial"/>
        </w:rPr>
      </w:pPr>
      <w:r w:rsidRPr="00105526">
        <w:rPr>
          <w:rFonts w:ascii="Arial" w:hAnsi="Arial" w:cs="Arial"/>
        </w:rPr>
        <w:t>ponadto:</w:t>
      </w:r>
    </w:p>
    <w:p w14:paraId="3AD44F43" w14:textId="35AC6F21" w:rsidR="00105526" w:rsidRPr="00105526" w:rsidRDefault="00105526" w:rsidP="00105526">
      <w:pPr>
        <w:pStyle w:val="Akapitzlist"/>
        <w:numPr>
          <w:ilvl w:val="0"/>
          <w:numId w:val="49"/>
        </w:numPr>
        <w:tabs>
          <w:tab w:val="left" w:pos="284"/>
          <w:tab w:val="left" w:pos="567"/>
        </w:tabs>
        <w:ind w:left="1134"/>
        <w:contextualSpacing/>
        <w:jc w:val="both"/>
        <w:rPr>
          <w:rFonts w:ascii="Arial" w:hAnsi="Arial" w:cs="Arial"/>
          <w:sz w:val="22"/>
          <w:szCs w:val="22"/>
        </w:rPr>
      </w:pPr>
      <w:r w:rsidRPr="00105526">
        <w:rPr>
          <w:rFonts w:ascii="Arial" w:hAnsi="Arial" w:cs="Arial"/>
          <w:sz w:val="22"/>
          <w:szCs w:val="22"/>
        </w:rPr>
        <w:t>osobami posiadającymi uprawnienia do obsługi np.: suwnic, wciągników i wciągarek sterowanych z poziomu roboczego (w tym bezprzewodowo) lub z kabiny, żurawi, podestów ruchomych (</w:t>
      </w:r>
      <w:r w:rsidRPr="00105526">
        <w:rPr>
          <w:rFonts w:ascii="Arial" w:hAnsi="Arial" w:cs="Arial"/>
          <w:i/>
          <w:sz w:val="22"/>
          <w:szCs w:val="22"/>
        </w:rPr>
        <w:t>wykaz UTB należy dostosować do potrzeb</w:t>
      </w:r>
      <w:r w:rsidRPr="00105526">
        <w:rPr>
          <w:rFonts w:ascii="Arial" w:hAnsi="Arial" w:cs="Arial"/>
          <w:sz w:val="22"/>
          <w:szCs w:val="22"/>
        </w:rPr>
        <w:t>) – zgodnie z aktualnie obowiązującymi przepisami prawa,</w:t>
      </w:r>
    </w:p>
    <w:p w14:paraId="4C04C3E3" w14:textId="335ABB68" w:rsidR="00105526" w:rsidRPr="00105526" w:rsidRDefault="00105526" w:rsidP="00105526">
      <w:pPr>
        <w:pStyle w:val="Akapitzlist"/>
        <w:numPr>
          <w:ilvl w:val="0"/>
          <w:numId w:val="49"/>
        </w:numPr>
        <w:tabs>
          <w:tab w:val="left" w:pos="284"/>
          <w:tab w:val="left" w:pos="567"/>
        </w:tabs>
        <w:ind w:left="1134"/>
        <w:contextualSpacing/>
        <w:jc w:val="both"/>
        <w:rPr>
          <w:rFonts w:ascii="Arial" w:hAnsi="Arial" w:cs="Arial"/>
          <w:sz w:val="22"/>
          <w:szCs w:val="22"/>
        </w:rPr>
      </w:pPr>
      <w:r w:rsidRPr="00105526">
        <w:rPr>
          <w:rFonts w:ascii="Arial" w:hAnsi="Arial" w:cs="Arial"/>
          <w:sz w:val="22"/>
          <w:szCs w:val="22"/>
        </w:rPr>
        <w:t>osobami posiadającymi uprawnienia sygnalisty − hakowego,</w:t>
      </w:r>
    </w:p>
    <w:p w14:paraId="6DDBB24E" w14:textId="08695971" w:rsidR="00105526" w:rsidRPr="00105526" w:rsidRDefault="00105526" w:rsidP="00105526">
      <w:pPr>
        <w:pStyle w:val="Akapitzlist"/>
        <w:numPr>
          <w:ilvl w:val="0"/>
          <w:numId w:val="49"/>
        </w:numPr>
        <w:tabs>
          <w:tab w:val="left" w:pos="284"/>
          <w:tab w:val="left" w:pos="567"/>
        </w:tabs>
        <w:ind w:left="1134"/>
        <w:contextualSpacing/>
        <w:jc w:val="both"/>
        <w:rPr>
          <w:rFonts w:ascii="Arial" w:hAnsi="Arial" w:cs="Arial"/>
          <w:sz w:val="22"/>
          <w:szCs w:val="22"/>
        </w:rPr>
      </w:pPr>
      <w:r w:rsidRPr="00105526">
        <w:rPr>
          <w:rFonts w:ascii="Arial" w:hAnsi="Arial" w:cs="Arial"/>
          <w:sz w:val="22"/>
          <w:szCs w:val="22"/>
        </w:rPr>
        <w:t>osobami posiadającymi uprawnienia spawacza wg PN-EN ISO 9606-1 adekwatne do rodzaju prowadzonych prac spawalniczych (średnice i grubości spawanych materiałów oraz odpowiadająca im grupa materiałowa wg PN-CR ISO 15608)</w:t>
      </w:r>
    </w:p>
    <w:p w14:paraId="2054482F" w14:textId="0DFFBFA7" w:rsidR="00105526" w:rsidRPr="00105526" w:rsidRDefault="00105526" w:rsidP="00105526">
      <w:pPr>
        <w:pStyle w:val="Akapitzlist"/>
        <w:numPr>
          <w:ilvl w:val="0"/>
          <w:numId w:val="49"/>
        </w:numPr>
        <w:tabs>
          <w:tab w:val="left" w:pos="284"/>
          <w:tab w:val="left" w:pos="567"/>
        </w:tabs>
        <w:ind w:left="1134"/>
        <w:contextualSpacing/>
        <w:jc w:val="both"/>
        <w:rPr>
          <w:rFonts w:ascii="Arial" w:hAnsi="Arial" w:cs="Arial"/>
          <w:sz w:val="22"/>
          <w:szCs w:val="22"/>
        </w:rPr>
      </w:pPr>
      <w:r w:rsidRPr="00105526">
        <w:rPr>
          <w:rFonts w:ascii="Arial" w:hAnsi="Arial" w:cs="Arial"/>
          <w:sz w:val="22"/>
          <w:szCs w:val="22"/>
        </w:rPr>
        <w:t>osobami posiadającymi uprawnienia do obsługi wózków jezdniowych naładownych platformowych z napędem elektrycznym akumulatorowym,</w:t>
      </w:r>
    </w:p>
    <w:p w14:paraId="5C61F1A3" w14:textId="26AA6C1D" w:rsidR="00105526" w:rsidRPr="00105526" w:rsidRDefault="00105526" w:rsidP="00105526">
      <w:pPr>
        <w:pStyle w:val="Akapitzlist"/>
        <w:numPr>
          <w:ilvl w:val="0"/>
          <w:numId w:val="49"/>
        </w:numPr>
        <w:tabs>
          <w:tab w:val="left" w:pos="284"/>
          <w:tab w:val="left" w:pos="567"/>
        </w:tabs>
        <w:ind w:left="1134"/>
        <w:contextualSpacing/>
        <w:jc w:val="both"/>
        <w:rPr>
          <w:rFonts w:ascii="Arial" w:hAnsi="Arial" w:cs="Arial"/>
          <w:sz w:val="22"/>
          <w:szCs w:val="22"/>
        </w:rPr>
      </w:pPr>
      <w:r w:rsidRPr="00105526">
        <w:rPr>
          <w:rFonts w:ascii="Arial" w:hAnsi="Arial" w:cs="Arial"/>
          <w:sz w:val="22"/>
          <w:szCs w:val="22"/>
        </w:rPr>
        <w:t>osobami posiadającymi uprawnienia do obsługi wózków jezdniowych unoszących widłowych z napędem silnikowym,</w:t>
      </w:r>
    </w:p>
    <w:p w14:paraId="347FEDC1" w14:textId="46671D78" w:rsidR="00105526" w:rsidRPr="00105526" w:rsidRDefault="00105526" w:rsidP="00105526">
      <w:pPr>
        <w:pStyle w:val="Akapitzlist"/>
        <w:numPr>
          <w:ilvl w:val="0"/>
          <w:numId w:val="49"/>
        </w:numPr>
        <w:tabs>
          <w:tab w:val="left" w:pos="284"/>
          <w:tab w:val="left" w:pos="567"/>
        </w:tabs>
        <w:ind w:left="1134"/>
        <w:contextualSpacing/>
        <w:jc w:val="both"/>
        <w:rPr>
          <w:rFonts w:ascii="Arial" w:hAnsi="Arial" w:cs="Arial"/>
          <w:bCs/>
          <w:iCs/>
          <w:sz w:val="22"/>
          <w:szCs w:val="22"/>
        </w:rPr>
      </w:pPr>
      <w:r w:rsidRPr="00105526">
        <w:rPr>
          <w:rFonts w:ascii="Arial" w:hAnsi="Arial" w:cs="Arial"/>
          <w:sz w:val="22"/>
          <w:szCs w:val="22"/>
        </w:rPr>
        <w:t>osobami posiadającymi kwalifikacje (poparte odpowiednimi certyfikatami lub innymi świadectwami), uprawniające do obsługi dźwigów towarowo - osobowych.</w:t>
      </w:r>
    </w:p>
    <w:p w14:paraId="2AD0E267" w14:textId="77777777" w:rsidR="00105526" w:rsidRPr="00D322D4" w:rsidRDefault="00105526" w:rsidP="00105526">
      <w:pPr>
        <w:tabs>
          <w:tab w:val="left" w:pos="284"/>
          <w:tab w:val="left" w:pos="567"/>
        </w:tabs>
        <w:spacing w:before="120" w:after="120" w:line="276" w:lineRule="auto"/>
        <w:ind w:left="568" w:hanging="284"/>
        <w:jc w:val="both"/>
        <w:rPr>
          <w:rFonts w:ascii="Arial" w:hAnsi="Arial" w:cs="Arial"/>
          <w:bCs/>
          <w:iCs/>
          <w:u w:val="single"/>
        </w:rPr>
      </w:pPr>
      <w:r w:rsidRPr="00D322D4">
        <w:rPr>
          <w:rFonts w:ascii="Arial" w:hAnsi="Arial" w:cs="Arial"/>
          <w:bCs/>
          <w:iCs/>
          <w:u w:val="single"/>
        </w:rPr>
        <w:t>Uwaga: dopuszcza się posiadanie ww. uprawnień łącznie.</w:t>
      </w:r>
    </w:p>
    <w:p w14:paraId="790755A3" w14:textId="7E896CFB" w:rsidR="00652132" w:rsidRDefault="00533BB9" w:rsidP="00D025CD">
      <w:pPr>
        <w:tabs>
          <w:tab w:val="left" w:pos="284"/>
          <w:tab w:val="left" w:pos="567"/>
        </w:tabs>
        <w:spacing w:before="120" w:after="120" w:line="276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          </w:t>
      </w:r>
    </w:p>
    <w:p w14:paraId="4A5D00D3" w14:textId="3A2C18C7" w:rsidR="0095684F" w:rsidRDefault="00F4481A" w:rsidP="00A14671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</w:rPr>
      </w:pPr>
      <w:r w:rsidRPr="00AD044A">
        <w:rPr>
          <w:rFonts w:ascii="Arial" w:hAnsi="Arial" w:cs="Arial"/>
        </w:rPr>
        <w:t xml:space="preserve">W przypadku potrzeby uzyskania dodatkowych informacji umożliwiających Państwu podjęcie decyzji o uczestniczeniu w planowanym postępowaniu lub wskazanie przesłanek  uniemożliwiających </w:t>
      </w:r>
      <w:r w:rsidR="00F24142" w:rsidRPr="00AD044A">
        <w:rPr>
          <w:rFonts w:ascii="Arial" w:hAnsi="Arial" w:cs="Arial"/>
        </w:rPr>
        <w:t xml:space="preserve">w nim </w:t>
      </w:r>
      <w:r w:rsidRPr="00AD044A">
        <w:rPr>
          <w:rFonts w:ascii="Arial" w:hAnsi="Arial" w:cs="Arial"/>
        </w:rPr>
        <w:t>udział, prosimy o kontakt na adres mailowy</w:t>
      </w:r>
      <w:r w:rsidRPr="00BF00D6">
        <w:rPr>
          <w:rFonts w:ascii="Arial" w:hAnsi="Arial" w:cs="Arial"/>
        </w:rPr>
        <w:t xml:space="preserve">:  </w:t>
      </w:r>
    </w:p>
    <w:p w14:paraId="1BF8AFB7" w14:textId="77777777" w:rsidR="00A33719" w:rsidRDefault="00A33719" w:rsidP="00A14671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</w:rPr>
      </w:pPr>
    </w:p>
    <w:p w14:paraId="7F5B146A" w14:textId="77777777" w:rsidR="00904CC0" w:rsidRPr="00D322D4" w:rsidRDefault="00904CC0" w:rsidP="00904CC0">
      <w:pPr>
        <w:pStyle w:val="Akapitzlist"/>
        <w:numPr>
          <w:ilvl w:val="0"/>
          <w:numId w:val="50"/>
        </w:numPr>
        <w:spacing w:line="312" w:lineRule="auto"/>
        <w:ind w:left="567"/>
        <w:rPr>
          <w:rFonts w:ascii="Arial" w:hAnsi="Arial" w:cs="Arial"/>
          <w:sz w:val="22"/>
          <w:szCs w:val="22"/>
        </w:rPr>
      </w:pPr>
      <w:r w:rsidRPr="00D322D4">
        <w:rPr>
          <w:rFonts w:ascii="Arial" w:hAnsi="Arial" w:cs="Arial"/>
          <w:sz w:val="22"/>
          <w:szCs w:val="22"/>
        </w:rPr>
        <w:t xml:space="preserve">Edward Dźwig, tel.: 572 898 612, email: </w:t>
      </w:r>
      <w:hyperlink r:id="rId19" w:history="1">
        <w:r w:rsidRPr="00D322D4">
          <w:rPr>
            <w:rStyle w:val="Hipercze"/>
            <w:rFonts w:ascii="Arial" w:hAnsi="Arial" w:cs="Arial"/>
            <w:sz w:val="22"/>
            <w:szCs w:val="22"/>
          </w:rPr>
          <w:t>edward.dzwig@tauron-wytwarzanie.pl</w:t>
        </w:r>
      </w:hyperlink>
    </w:p>
    <w:p w14:paraId="642B2F06" w14:textId="1A354AEE" w:rsidR="00904CC0" w:rsidRPr="00D322D4" w:rsidRDefault="00904CC0" w:rsidP="00904CC0">
      <w:pPr>
        <w:pStyle w:val="Akapitzlist"/>
        <w:numPr>
          <w:ilvl w:val="0"/>
          <w:numId w:val="50"/>
        </w:numPr>
        <w:spacing w:line="312" w:lineRule="auto"/>
        <w:ind w:left="567"/>
        <w:rPr>
          <w:rFonts w:ascii="Arial" w:hAnsi="Arial" w:cs="Arial"/>
          <w:sz w:val="22"/>
          <w:szCs w:val="22"/>
        </w:rPr>
      </w:pPr>
      <w:r w:rsidRPr="00D322D4">
        <w:rPr>
          <w:rFonts w:ascii="Arial" w:hAnsi="Arial" w:cs="Arial"/>
          <w:sz w:val="22"/>
          <w:szCs w:val="22"/>
        </w:rPr>
        <w:t xml:space="preserve">Leszek Matusik, tel.: 572 992 307, email: </w:t>
      </w:r>
      <w:hyperlink r:id="rId20" w:history="1">
        <w:r w:rsidR="001B75DF" w:rsidRPr="002F70E2">
          <w:rPr>
            <w:rStyle w:val="Hipercze"/>
            <w:rFonts w:ascii="Arial" w:hAnsi="Arial" w:cs="Arial"/>
            <w:sz w:val="22"/>
            <w:szCs w:val="22"/>
          </w:rPr>
          <w:t>leszek.matusik@tauron-wy</w:t>
        </w:r>
        <w:r w:rsidR="001B75DF" w:rsidRPr="002F70E2">
          <w:rPr>
            <w:rStyle w:val="Hipercze"/>
            <w:rFonts w:ascii="Arial" w:hAnsi="Arial" w:cs="Arial"/>
            <w:sz w:val="22"/>
            <w:szCs w:val="22"/>
          </w:rPr>
          <w:t>tw</w:t>
        </w:r>
        <w:r w:rsidR="001B75DF" w:rsidRPr="002F70E2">
          <w:rPr>
            <w:rStyle w:val="Hipercze"/>
            <w:rFonts w:ascii="Arial" w:hAnsi="Arial" w:cs="Arial"/>
            <w:sz w:val="22"/>
            <w:szCs w:val="22"/>
          </w:rPr>
          <w:t>arzanie.pl</w:t>
        </w:r>
      </w:hyperlink>
    </w:p>
    <w:p w14:paraId="598DD70C" w14:textId="77777777" w:rsidR="00A33719" w:rsidRPr="00B74212" w:rsidRDefault="00A33719" w:rsidP="00A14671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lang w:val="de-AT"/>
        </w:rPr>
      </w:pPr>
    </w:p>
    <w:p w14:paraId="1D97624E" w14:textId="77777777" w:rsidR="00440B66" w:rsidRPr="00440B66" w:rsidRDefault="00440B66" w:rsidP="00440B66">
      <w:pPr>
        <w:pStyle w:val="Akapitzlist"/>
        <w:spacing w:before="120" w:after="120"/>
        <w:ind w:left="0"/>
        <w:jc w:val="both"/>
        <w:rPr>
          <w:rFonts w:ascii="Arial" w:hAnsi="Arial" w:cs="Arial"/>
          <w:sz w:val="22"/>
          <w:szCs w:val="22"/>
        </w:rPr>
      </w:pPr>
      <w:r w:rsidRPr="00440B66">
        <w:rPr>
          <w:rFonts w:ascii="Arial" w:hAnsi="Arial" w:cs="Arial"/>
          <w:sz w:val="22"/>
          <w:szCs w:val="22"/>
        </w:rPr>
        <w:t>Odpowiedź na powyższe badanie rynku prosimy składać za pośrednictwem Platformy Zakupowej Grupy TAURON SWOZ zgodnie z załącznikiem nr 1.</w:t>
      </w:r>
    </w:p>
    <w:p w14:paraId="15743948" w14:textId="24609589" w:rsidR="003E543D" w:rsidRPr="00440B66" w:rsidRDefault="00440B66" w:rsidP="00440B66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</w:rPr>
      </w:pPr>
      <w:r w:rsidRPr="00440B66">
        <w:rPr>
          <w:rFonts w:ascii="Arial" w:hAnsi="Arial" w:cs="Arial"/>
        </w:rPr>
        <w:t xml:space="preserve"> W przypadku braku możliwości złożenia odpowiedzi  za pośrednictwem Platformy Zakupowej Grupy TAURON SWOZ prosimy o jej przesłanie  na adres mailowy:</w:t>
      </w:r>
      <w:r w:rsidR="003E543D" w:rsidRPr="00440B66">
        <w:rPr>
          <w:rFonts w:ascii="Arial" w:hAnsi="Arial" w:cs="Arial"/>
        </w:rPr>
        <w:t xml:space="preserve"> </w:t>
      </w:r>
      <w:r w:rsidR="00A33719">
        <w:rPr>
          <w:rFonts w:ascii="Arial" w:hAnsi="Arial" w:cs="Arial"/>
        </w:rPr>
        <w:t>mirela.kastelik</w:t>
      </w:r>
      <w:r w:rsidR="003E543D" w:rsidRPr="00440B66">
        <w:rPr>
          <w:rFonts w:ascii="Arial" w:hAnsi="Arial" w:cs="Arial"/>
        </w:rPr>
        <w:t>@tauron-wytwarzanie.pl.</w:t>
      </w:r>
    </w:p>
    <w:p w14:paraId="26C6393A" w14:textId="77777777" w:rsidR="003E543D" w:rsidRDefault="003E543D" w:rsidP="003E543D">
      <w:pPr>
        <w:autoSpaceDE w:val="0"/>
        <w:autoSpaceDN w:val="0"/>
        <w:adjustRightInd w:val="0"/>
        <w:spacing w:before="120" w:after="0" w:line="276" w:lineRule="auto"/>
        <w:jc w:val="both"/>
        <w:rPr>
          <w:rFonts w:ascii="Arial" w:hAnsi="Arial" w:cs="Arial"/>
        </w:rPr>
      </w:pPr>
    </w:p>
    <w:p w14:paraId="29D47A4F" w14:textId="77777777" w:rsidR="00B74212" w:rsidRDefault="00B74212" w:rsidP="003E543D">
      <w:pPr>
        <w:spacing w:after="0" w:line="276" w:lineRule="auto"/>
        <w:jc w:val="right"/>
        <w:rPr>
          <w:rFonts w:ascii="Arial" w:hAnsi="Arial" w:cs="Arial"/>
        </w:rPr>
      </w:pPr>
    </w:p>
    <w:p w14:paraId="6CDD5188" w14:textId="77777777" w:rsidR="00480663" w:rsidRDefault="00480663" w:rsidP="003E543D">
      <w:pPr>
        <w:spacing w:after="0" w:line="276" w:lineRule="auto"/>
        <w:jc w:val="right"/>
        <w:rPr>
          <w:rFonts w:ascii="Arial" w:hAnsi="Arial" w:cs="Arial"/>
        </w:rPr>
      </w:pPr>
    </w:p>
    <w:p w14:paraId="57BF9C1F" w14:textId="77777777" w:rsidR="00A33719" w:rsidRDefault="00A33719" w:rsidP="003E543D">
      <w:pPr>
        <w:spacing w:after="0" w:line="276" w:lineRule="auto"/>
        <w:jc w:val="right"/>
        <w:rPr>
          <w:rFonts w:ascii="Arial" w:hAnsi="Arial" w:cs="Arial"/>
        </w:rPr>
      </w:pPr>
    </w:p>
    <w:p w14:paraId="4CF6C72C" w14:textId="77777777" w:rsidR="00A33719" w:rsidRDefault="00A33719" w:rsidP="003E543D">
      <w:pPr>
        <w:spacing w:after="0" w:line="276" w:lineRule="auto"/>
        <w:jc w:val="right"/>
        <w:rPr>
          <w:rFonts w:ascii="Arial" w:hAnsi="Arial" w:cs="Arial"/>
        </w:rPr>
      </w:pPr>
    </w:p>
    <w:p w14:paraId="6BA9FC95" w14:textId="77777777" w:rsidR="00A33719" w:rsidRDefault="00A33719" w:rsidP="003E543D">
      <w:pPr>
        <w:spacing w:after="0" w:line="276" w:lineRule="auto"/>
        <w:jc w:val="right"/>
        <w:rPr>
          <w:rFonts w:ascii="Arial" w:hAnsi="Arial" w:cs="Arial"/>
        </w:rPr>
      </w:pPr>
    </w:p>
    <w:p w14:paraId="3C552364" w14:textId="77777777" w:rsidR="00A33719" w:rsidRDefault="00A33719" w:rsidP="003E543D">
      <w:pPr>
        <w:spacing w:after="0" w:line="276" w:lineRule="auto"/>
        <w:jc w:val="right"/>
        <w:rPr>
          <w:rFonts w:ascii="Arial" w:hAnsi="Arial" w:cs="Arial"/>
        </w:rPr>
      </w:pPr>
    </w:p>
    <w:p w14:paraId="6CA37C4A" w14:textId="77777777" w:rsidR="00A33719" w:rsidRDefault="00A33719" w:rsidP="003E543D">
      <w:pPr>
        <w:spacing w:after="0" w:line="276" w:lineRule="auto"/>
        <w:jc w:val="right"/>
        <w:rPr>
          <w:rFonts w:ascii="Arial" w:hAnsi="Arial" w:cs="Arial"/>
        </w:rPr>
      </w:pPr>
    </w:p>
    <w:p w14:paraId="09119585" w14:textId="77777777" w:rsidR="00A33719" w:rsidRDefault="00A33719" w:rsidP="003E543D">
      <w:pPr>
        <w:spacing w:after="0" w:line="276" w:lineRule="auto"/>
        <w:jc w:val="right"/>
        <w:rPr>
          <w:rFonts w:ascii="Arial" w:hAnsi="Arial" w:cs="Arial"/>
        </w:rPr>
      </w:pPr>
    </w:p>
    <w:p w14:paraId="11A9A3B5" w14:textId="77777777" w:rsidR="00A33719" w:rsidRDefault="00A33719" w:rsidP="003E543D">
      <w:pPr>
        <w:spacing w:after="0" w:line="276" w:lineRule="auto"/>
        <w:jc w:val="right"/>
        <w:rPr>
          <w:rFonts w:ascii="Arial" w:hAnsi="Arial" w:cs="Arial"/>
        </w:rPr>
      </w:pPr>
    </w:p>
    <w:p w14:paraId="1B83F54F" w14:textId="77777777" w:rsidR="00A33719" w:rsidRDefault="00A33719" w:rsidP="003E543D">
      <w:pPr>
        <w:spacing w:after="0" w:line="276" w:lineRule="auto"/>
        <w:jc w:val="right"/>
        <w:rPr>
          <w:rFonts w:ascii="Arial" w:hAnsi="Arial" w:cs="Arial"/>
        </w:rPr>
      </w:pPr>
    </w:p>
    <w:p w14:paraId="69A28742" w14:textId="77777777" w:rsidR="00A33719" w:rsidRDefault="00A33719" w:rsidP="003E543D">
      <w:pPr>
        <w:spacing w:after="0" w:line="276" w:lineRule="auto"/>
        <w:jc w:val="right"/>
        <w:rPr>
          <w:rFonts w:ascii="Arial" w:hAnsi="Arial" w:cs="Arial"/>
        </w:rPr>
      </w:pPr>
    </w:p>
    <w:p w14:paraId="7CE2E7A4" w14:textId="77777777" w:rsidR="00A33719" w:rsidRDefault="00A33719" w:rsidP="003E543D">
      <w:pPr>
        <w:spacing w:after="0" w:line="276" w:lineRule="auto"/>
        <w:jc w:val="right"/>
        <w:rPr>
          <w:rFonts w:ascii="Arial" w:hAnsi="Arial" w:cs="Arial"/>
        </w:rPr>
      </w:pPr>
    </w:p>
    <w:p w14:paraId="78F7481D" w14:textId="77777777" w:rsidR="00E93D49" w:rsidRDefault="00E93D49" w:rsidP="003E543D">
      <w:pPr>
        <w:spacing w:after="0" w:line="276" w:lineRule="auto"/>
        <w:jc w:val="right"/>
        <w:rPr>
          <w:rFonts w:ascii="Arial" w:hAnsi="Arial" w:cs="Arial"/>
        </w:rPr>
      </w:pPr>
    </w:p>
    <w:p w14:paraId="42D906CF" w14:textId="77777777" w:rsidR="00E93D49" w:rsidRDefault="00E93D49" w:rsidP="003E543D">
      <w:pPr>
        <w:spacing w:after="0" w:line="276" w:lineRule="auto"/>
        <w:jc w:val="right"/>
        <w:rPr>
          <w:rFonts w:ascii="Arial" w:hAnsi="Arial" w:cs="Arial"/>
        </w:rPr>
      </w:pPr>
    </w:p>
    <w:p w14:paraId="2B737B3F" w14:textId="77777777" w:rsidR="00E93D49" w:rsidRDefault="00E93D49" w:rsidP="003E543D">
      <w:pPr>
        <w:spacing w:after="0" w:line="276" w:lineRule="auto"/>
        <w:jc w:val="right"/>
        <w:rPr>
          <w:rFonts w:ascii="Arial" w:hAnsi="Arial" w:cs="Arial"/>
        </w:rPr>
      </w:pPr>
    </w:p>
    <w:p w14:paraId="6611423B" w14:textId="77777777" w:rsidR="00E93D49" w:rsidRDefault="00E93D49" w:rsidP="003E543D">
      <w:pPr>
        <w:spacing w:after="0" w:line="276" w:lineRule="auto"/>
        <w:jc w:val="right"/>
        <w:rPr>
          <w:rFonts w:ascii="Arial" w:hAnsi="Arial" w:cs="Arial"/>
        </w:rPr>
      </w:pPr>
    </w:p>
    <w:p w14:paraId="4D4E2285" w14:textId="77777777" w:rsidR="00E93D49" w:rsidRDefault="00E93D49" w:rsidP="003E543D">
      <w:pPr>
        <w:spacing w:after="0" w:line="276" w:lineRule="auto"/>
        <w:jc w:val="right"/>
        <w:rPr>
          <w:rFonts w:ascii="Arial" w:hAnsi="Arial" w:cs="Arial"/>
        </w:rPr>
      </w:pPr>
    </w:p>
    <w:p w14:paraId="11E4D84E" w14:textId="77777777" w:rsidR="00E93D49" w:rsidRDefault="00E93D49" w:rsidP="003E543D">
      <w:pPr>
        <w:spacing w:after="0" w:line="276" w:lineRule="auto"/>
        <w:jc w:val="right"/>
        <w:rPr>
          <w:rFonts w:ascii="Arial" w:hAnsi="Arial" w:cs="Arial"/>
        </w:rPr>
      </w:pPr>
    </w:p>
    <w:p w14:paraId="38220048" w14:textId="77777777" w:rsidR="00E93D49" w:rsidRDefault="00E93D49" w:rsidP="003E543D">
      <w:pPr>
        <w:spacing w:after="0" w:line="276" w:lineRule="auto"/>
        <w:jc w:val="right"/>
        <w:rPr>
          <w:rFonts w:ascii="Arial" w:hAnsi="Arial" w:cs="Arial"/>
        </w:rPr>
      </w:pPr>
    </w:p>
    <w:p w14:paraId="1F99773C" w14:textId="77777777" w:rsidR="00E93D49" w:rsidRDefault="00E93D49" w:rsidP="003E543D">
      <w:pPr>
        <w:spacing w:after="0" w:line="276" w:lineRule="auto"/>
        <w:jc w:val="right"/>
        <w:rPr>
          <w:rFonts w:ascii="Arial" w:hAnsi="Arial" w:cs="Arial"/>
        </w:rPr>
      </w:pPr>
    </w:p>
    <w:p w14:paraId="148BB212" w14:textId="77777777" w:rsidR="00E93D49" w:rsidRDefault="00E93D49" w:rsidP="003E543D">
      <w:pPr>
        <w:spacing w:after="0" w:line="276" w:lineRule="auto"/>
        <w:jc w:val="right"/>
        <w:rPr>
          <w:rFonts w:ascii="Arial" w:hAnsi="Arial" w:cs="Arial"/>
        </w:rPr>
      </w:pPr>
    </w:p>
    <w:p w14:paraId="4E6BB263" w14:textId="77777777" w:rsidR="00E93D49" w:rsidRDefault="00E93D49" w:rsidP="003E543D">
      <w:pPr>
        <w:spacing w:after="0" w:line="276" w:lineRule="auto"/>
        <w:jc w:val="right"/>
        <w:rPr>
          <w:rFonts w:ascii="Arial" w:hAnsi="Arial" w:cs="Arial"/>
        </w:rPr>
      </w:pPr>
    </w:p>
    <w:p w14:paraId="740A5B8C" w14:textId="77777777" w:rsidR="00E93D49" w:rsidRDefault="00E93D49" w:rsidP="003E543D">
      <w:pPr>
        <w:spacing w:after="0" w:line="276" w:lineRule="auto"/>
        <w:jc w:val="right"/>
        <w:rPr>
          <w:rFonts w:ascii="Arial" w:hAnsi="Arial" w:cs="Arial"/>
        </w:rPr>
      </w:pPr>
    </w:p>
    <w:p w14:paraId="26590C63" w14:textId="77777777" w:rsidR="00E93D49" w:rsidRDefault="00E93D49" w:rsidP="003E543D">
      <w:pPr>
        <w:spacing w:after="0" w:line="276" w:lineRule="auto"/>
        <w:jc w:val="right"/>
        <w:rPr>
          <w:rFonts w:ascii="Arial" w:hAnsi="Arial" w:cs="Arial"/>
        </w:rPr>
      </w:pPr>
    </w:p>
    <w:p w14:paraId="5D90544B" w14:textId="77777777" w:rsidR="00E93D49" w:rsidRDefault="00E93D49" w:rsidP="003E543D">
      <w:pPr>
        <w:spacing w:after="0" w:line="276" w:lineRule="auto"/>
        <w:jc w:val="right"/>
        <w:rPr>
          <w:rFonts w:ascii="Arial" w:hAnsi="Arial" w:cs="Arial"/>
        </w:rPr>
      </w:pPr>
    </w:p>
    <w:p w14:paraId="3659CF1F" w14:textId="77777777" w:rsidR="00E93D49" w:rsidRDefault="00E93D49" w:rsidP="003E543D">
      <w:pPr>
        <w:spacing w:after="0" w:line="276" w:lineRule="auto"/>
        <w:jc w:val="right"/>
        <w:rPr>
          <w:rFonts w:ascii="Arial" w:hAnsi="Arial" w:cs="Arial"/>
        </w:rPr>
      </w:pPr>
    </w:p>
    <w:p w14:paraId="74C77F2D" w14:textId="77777777" w:rsidR="00E93D49" w:rsidRDefault="00E93D49" w:rsidP="003E543D">
      <w:pPr>
        <w:spacing w:after="0" w:line="276" w:lineRule="auto"/>
        <w:jc w:val="right"/>
        <w:rPr>
          <w:rFonts w:ascii="Arial" w:hAnsi="Arial" w:cs="Arial"/>
        </w:rPr>
      </w:pPr>
    </w:p>
    <w:p w14:paraId="1652B927" w14:textId="77777777" w:rsidR="00E93D49" w:rsidRDefault="00E93D49" w:rsidP="003E543D">
      <w:pPr>
        <w:spacing w:after="0" w:line="276" w:lineRule="auto"/>
        <w:jc w:val="right"/>
        <w:rPr>
          <w:rFonts w:ascii="Arial" w:hAnsi="Arial" w:cs="Arial"/>
        </w:rPr>
      </w:pPr>
    </w:p>
    <w:p w14:paraId="5384DAAC" w14:textId="77777777" w:rsidR="00E93D49" w:rsidRDefault="00E93D49" w:rsidP="003E543D">
      <w:pPr>
        <w:spacing w:after="0" w:line="276" w:lineRule="auto"/>
        <w:jc w:val="right"/>
        <w:rPr>
          <w:rFonts w:ascii="Arial" w:hAnsi="Arial" w:cs="Arial"/>
        </w:rPr>
      </w:pPr>
    </w:p>
    <w:p w14:paraId="01A9D143" w14:textId="77777777" w:rsidR="00E93D49" w:rsidRDefault="00E93D49" w:rsidP="003E543D">
      <w:pPr>
        <w:spacing w:after="0" w:line="276" w:lineRule="auto"/>
        <w:jc w:val="right"/>
        <w:rPr>
          <w:rFonts w:ascii="Arial" w:hAnsi="Arial" w:cs="Arial"/>
        </w:rPr>
      </w:pPr>
    </w:p>
    <w:p w14:paraId="6C3F06B4" w14:textId="77777777" w:rsidR="00E93D49" w:rsidRDefault="00E93D49" w:rsidP="003E543D">
      <w:pPr>
        <w:spacing w:after="0" w:line="276" w:lineRule="auto"/>
        <w:jc w:val="right"/>
        <w:rPr>
          <w:rFonts w:ascii="Arial" w:hAnsi="Arial" w:cs="Arial"/>
        </w:rPr>
      </w:pPr>
    </w:p>
    <w:p w14:paraId="655251EE" w14:textId="77777777" w:rsidR="00E93D49" w:rsidRDefault="00E93D49" w:rsidP="003E543D">
      <w:pPr>
        <w:spacing w:after="0" w:line="276" w:lineRule="auto"/>
        <w:jc w:val="right"/>
        <w:rPr>
          <w:rFonts w:ascii="Arial" w:hAnsi="Arial" w:cs="Arial"/>
        </w:rPr>
      </w:pPr>
    </w:p>
    <w:p w14:paraId="762E558F" w14:textId="77777777" w:rsidR="00E93D49" w:rsidRDefault="00E93D49" w:rsidP="003E543D">
      <w:pPr>
        <w:spacing w:after="0" w:line="276" w:lineRule="auto"/>
        <w:jc w:val="right"/>
        <w:rPr>
          <w:rFonts w:ascii="Arial" w:hAnsi="Arial" w:cs="Arial"/>
        </w:rPr>
      </w:pPr>
    </w:p>
    <w:p w14:paraId="7A7DDA32" w14:textId="77777777" w:rsidR="00E93D49" w:rsidRDefault="00E93D49" w:rsidP="003E543D">
      <w:pPr>
        <w:spacing w:after="0" w:line="276" w:lineRule="auto"/>
        <w:jc w:val="right"/>
        <w:rPr>
          <w:rFonts w:ascii="Arial" w:hAnsi="Arial" w:cs="Arial"/>
        </w:rPr>
      </w:pPr>
    </w:p>
    <w:p w14:paraId="3568217C" w14:textId="77777777" w:rsidR="00E93D49" w:rsidRDefault="00E93D49" w:rsidP="003E543D">
      <w:pPr>
        <w:spacing w:after="0" w:line="276" w:lineRule="auto"/>
        <w:jc w:val="right"/>
        <w:rPr>
          <w:rFonts w:ascii="Arial" w:hAnsi="Arial" w:cs="Arial"/>
        </w:rPr>
      </w:pPr>
    </w:p>
    <w:p w14:paraId="0D186022" w14:textId="77777777" w:rsidR="00E93D49" w:rsidRDefault="00E93D49" w:rsidP="003E543D">
      <w:pPr>
        <w:spacing w:after="0" w:line="276" w:lineRule="auto"/>
        <w:jc w:val="right"/>
        <w:rPr>
          <w:rFonts w:ascii="Arial" w:hAnsi="Arial" w:cs="Arial"/>
        </w:rPr>
      </w:pPr>
    </w:p>
    <w:p w14:paraId="7C7AEDAA" w14:textId="77777777" w:rsidR="00E93D49" w:rsidRDefault="00E93D49" w:rsidP="003E543D">
      <w:pPr>
        <w:spacing w:after="0" w:line="276" w:lineRule="auto"/>
        <w:jc w:val="right"/>
        <w:rPr>
          <w:rFonts w:ascii="Arial" w:hAnsi="Arial" w:cs="Arial"/>
        </w:rPr>
      </w:pPr>
    </w:p>
    <w:p w14:paraId="0081A364" w14:textId="77777777" w:rsidR="00E93D49" w:rsidRDefault="00E93D49" w:rsidP="003E543D">
      <w:pPr>
        <w:spacing w:after="0" w:line="276" w:lineRule="auto"/>
        <w:jc w:val="right"/>
        <w:rPr>
          <w:rFonts w:ascii="Arial" w:hAnsi="Arial" w:cs="Arial"/>
        </w:rPr>
      </w:pPr>
    </w:p>
    <w:p w14:paraId="25174D53" w14:textId="77777777" w:rsidR="001B75DF" w:rsidRDefault="001B75DF" w:rsidP="003E543D">
      <w:pPr>
        <w:spacing w:after="0" w:line="276" w:lineRule="auto"/>
        <w:jc w:val="right"/>
        <w:rPr>
          <w:rFonts w:ascii="Arial" w:hAnsi="Arial" w:cs="Arial"/>
        </w:rPr>
      </w:pPr>
    </w:p>
    <w:p w14:paraId="73E64E72" w14:textId="4EA18279" w:rsidR="003E543D" w:rsidRDefault="003E543D" w:rsidP="003E543D">
      <w:pPr>
        <w:spacing w:after="0" w:line="276" w:lineRule="auto"/>
        <w:jc w:val="right"/>
        <w:rPr>
          <w:rFonts w:ascii="Arial" w:hAnsi="Arial" w:cs="Arial"/>
        </w:rPr>
      </w:pPr>
      <w:r>
        <w:rPr>
          <w:rFonts w:ascii="Arial" w:hAnsi="Arial" w:cs="Arial"/>
        </w:rPr>
        <w:t>Załącznik nr 1 do Zaproszenia</w:t>
      </w:r>
    </w:p>
    <w:p w14:paraId="54DF75F9" w14:textId="77777777" w:rsidR="004675AC" w:rsidRDefault="004675AC" w:rsidP="00A14671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lang w:val="de-AT"/>
        </w:rPr>
      </w:pPr>
    </w:p>
    <w:p w14:paraId="3FCC9386" w14:textId="77777777" w:rsidR="00E64EB7" w:rsidRDefault="00E64EB7" w:rsidP="00440B66">
      <w:pPr>
        <w:tabs>
          <w:tab w:val="left" w:pos="284"/>
          <w:tab w:val="left" w:pos="1418"/>
        </w:tabs>
        <w:spacing w:line="276" w:lineRule="auto"/>
        <w:contextualSpacing/>
        <w:jc w:val="center"/>
        <w:rPr>
          <w:rFonts w:ascii="Arial" w:hAnsi="Arial" w:cs="Arial"/>
          <w:b/>
          <w:bCs/>
          <w:shd w:val="clear" w:color="auto" w:fill="FFFFFF"/>
        </w:rPr>
      </w:pPr>
    </w:p>
    <w:p w14:paraId="368A0526" w14:textId="266E959A" w:rsidR="00440B66" w:rsidRPr="0008018F" w:rsidRDefault="00440B66" w:rsidP="00440B66">
      <w:pPr>
        <w:tabs>
          <w:tab w:val="left" w:pos="284"/>
          <w:tab w:val="left" w:pos="1418"/>
        </w:tabs>
        <w:spacing w:line="276" w:lineRule="auto"/>
        <w:contextualSpacing/>
        <w:jc w:val="center"/>
        <w:rPr>
          <w:rFonts w:ascii="Arial" w:hAnsi="Arial" w:cs="Arial"/>
          <w:shd w:val="clear" w:color="auto" w:fill="FFFFFF"/>
        </w:rPr>
      </w:pPr>
      <w:r w:rsidRPr="0008018F">
        <w:rPr>
          <w:rFonts w:ascii="Arial" w:hAnsi="Arial" w:cs="Arial"/>
          <w:b/>
          <w:bCs/>
          <w:shd w:val="clear" w:color="auto" w:fill="FFFFFF"/>
        </w:rPr>
        <w:t xml:space="preserve">Odpowiedź na badanie rynku </w:t>
      </w:r>
      <w:r w:rsidR="00AA7B4D" w:rsidRPr="00AA7B4D">
        <w:rPr>
          <w:rFonts w:ascii="Arial" w:hAnsi="Arial" w:cs="Arial"/>
          <w:b/>
          <w:bCs/>
          <w:shd w:val="clear" w:color="auto" w:fill="FFFFFF"/>
        </w:rPr>
        <w:t>RFI/TW/00</w:t>
      </w:r>
      <w:r w:rsidR="002D0BFB">
        <w:rPr>
          <w:rFonts w:ascii="Arial" w:hAnsi="Arial" w:cs="Arial"/>
          <w:b/>
          <w:bCs/>
          <w:shd w:val="clear" w:color="auto" w:fill="FFFFFF"/>
        </w:rPr>
        <w:t>361/2026</w:t>
      </w:r>
    </w:p>
    <w:p w14:paraId="67F4585F" w14:textId="77777777" w:rsidR="00440B66" w:rsidRPr="0008018F" w:rsidRDefault="00440B66" w:rsidP="00440B66">
      <w:pPr>
        <w:tabs>
          <w:tab w:val="left" w:pos="284"/>
          <w:tab w:val="left" w:pos="1418"/>
        </w:tabs>
        <w:spacing w:line="276" w:lineRule="auto"/>
        <w:contextualSpacing/>
        <w:jc w:val="center"/>
        <w:rPr>
          <w:rFonts w:ascii="Arial" w:hAnsi="Arial" w:cs="Arial"/>
          <w:b/>
          <w:bCs/>
          <w:shd w:val="clear" w:color="auto" w:fill="FFFFFF"/>
        </w:rPr>
      </w:pPr>
      <w:r w:rsidRPr="0008018F">
        <w:rPr>
          <w:rFonts w:ascii="Arial" w:hAnsi="Arial" w:cs="Arial"/>
          <w:b/>
          <w:bCs/>
          <w:shd w:val="clear" w:color="auto" w:fill="FFFFFF"/>
        </w:rPr>
        <w:t>w zakresie planowanego postępowania przetargowego</w:t>
      </w:r>
    </w:p>
    <w:p w14:paraId="23EF1EFD" w14:textId="77777777" w:rsidR="00440B66" w:rsidRPr="0008018F" w:rsidRDefault="00440B66" w:rsidP="00440B66">
      <w:pPr>
        <w:tabs>
          <w:tab w:val="left" w:pos="284"/>
          <w:tab w:val="left" w:pos="1418"/>
        </w:tabs>
        <w:spacing w:line="276" w:lineRule="auto"/>
        <w:contextualSpacing/>
        <w:jc w:val="center"/>
        <w:rPr>
          <w:rFonts w:ascii="Arial" w:hAnsi="Arial" w:cs="Arial"/>
          <w:b/>
          <w:bCs/>
          <w:shd w:val="clear" w:color="auto" w:fill="FFFFFF"/>
        </w:rPr>
      </w:pPr>
    </w:p>
    <w:p w14:paraId="467B3364" w14:textId="7E183EA8" w:rsidR="005846EF" w:rsidRPr="00C02C5F" w:rsidRDefault="00440B66" w:rsidP="005846EF">
      <w:pPr>
        <w:spacing w:before="480" w:after="480" w:line="312" w:lineRule="auto"/>
        <w:jc w:val="center"/>
        <w:rPr>
          <w:rFonts w:ascii="Arial" w:hAnsi="Arial" w:cs="Arial"/>
          <w:b/>
        </w:rPr>
      </w:pPr>
      <w:r w:rsidRPr="0008018F">
        <w:rPr>
          <w:rFonts w:ascii="Arial" w:hAnsi="Arial" w:cs="Arial"/>
          <w:shd w:val="clear" w:color="auto" w:fill="FFFFFF"/>
        </w:rPr>
        <w:t xml:space="preserve">W odpowiedzi na zapytanie w ramach badania rynku dotyczącego planowanego postępowania przetargowego na </w:t>
      </w:r>
      <w:r w:rsidR="00A33719">
        <w:rPr>
          <w:rFonts w:ascii="Arial" w:hAnsi="Arial" w:cs="Arial"/>
          <w:shd w:val="clear" w:color="auto" w:fill="FFFFFF"/>
        </w:rPr>
        <w:t xml:space="preserve">: </w:t>
      </w:r>
      <w:r w:rsidR="00A33719" w:rsidRPr="00C02C5F">
        <w:rPr>
          <w:rFonts w:ascii="Arial" w:hAnsi="Arial" w:cs="Arial"/>
          <w:b/>
          <w:color w:val="000000"/>
        </w:rPr>
        <w:t xml:space="preserve"> </w:t>
      </w:r>
      <w:r w:rsidR="001F48A4" w:rsidRPr="009C7953">
        <w:rPr>
          <w:rFonts w:ascii="Arial" w:hAnsi="Arial" w:cs="Arial"/>
          <w:b/>
        </w:rPr>
        <w:t>Remont kotła bloku nr 6 w zakresie części ciśnieniowej</w:t>
      </w:r>
      <w:r w:rsidR="005846EF" w:rsidRPr="00946E23">
        <w:rPr>
          <w:rFonts w:ascii="Arial" w:hAnsi="Arial" w:cs="Arial"/>
          <w:b/>
        </w:rPr>
        <w:t xml:space="preserve"> </w:t>
      </w:r>
      <w:r w:rsidR="005846EF" w:rsidRPr="00946E23">
        <w:rPr>
          <w:rFonts w:ascii="Arial" w:hAnsi="Arial" w:cs="Arial"/>
          <w:b/>
          <w:color w:val="000000"/>
        </w:rPr>
        <w:t>w TAURON</w:t>
      </w:r>
      <w:r w:rsidR="005846EF" w:rsidRPr="00C02C5F">
        <w:rPr>
          <w:rFonts w:ascii="Arial" w:hAnsi="Arial" w:cs="Arial"/>
          <w:b/>
          <w:color w:val="000000"/>
        </w:rPr>
        <w:t xml:space="preserve"> Wytwarzanie S.A - Oddział Elektrownia Jaworzno w Jaworznie – Elektrownia III</w:t>
      </w:r>
    </w:p>
    <w:p w14:paraId="356A6060" w14:textId="55DCDA39" w:rsidR="00440B66" w:rsidRPr="0008018F" w:rsidRDefault="00440B66" w:rsidP="00440B66">
      <w:pPr>
        <w:spacing w:after="0" w:line="276" w:lineRule="auto"/>
        <w:jc w:val="both"/>
        <w:rPr>
          <w:rFonts w:ascii="Arial" w:hAnsi="Arial" w:cs="Arial"/>
          <w:shd w:val="clear" w:color="auto" w:fill="FFFFFF"/>
        </w:rPr>
      </w:pPr>
      <w:r w:rsidRPr="0008018F">
        <w:rPr>
          <w:rFonts w:ascii="Arial" w:hAnsi="Arial" w:cs="Arial"/>
          <w:shd w:val="clear" w:color="auto" w:fill="FFFFFF"/>
        </w:rPr>
        <w:t>potwierdzamy zainteresowanie oraz możliwość przystąpienia do przedmiotowego postępowania.</w:t>
      </w:r>
    </w:p>
    <w:p w14:paraId="4D000017" w14:textId="77777777" w:rsidR="00440B66" w:rsidRDefault="00440B66" w:rsidP="00E64EB7">
      <w:pPr>
        <w:tabs>
          <w:tab w:val="left" w:pos="284"/>
          <w:tab w:val="left" w:pos="1418"/>
        </w:tabs>
        <w:spacing w:before="120" w:after="0" w:line="276" w:lineRule="auto"/>
        <w:jc w:val="both"/>
        <w:rPr>
          <w:rFonts w:ascii="Arial" w:hAnsi="Arial" w:cs="Arial"/>
          <w:shd w:val="clear" w:color="auto" w:fill="FFFFFF"/>
        </w:rPr>
      </w:pPr>
      <w:r w:rsidRPr="0008018F">
        <w:rPr>
          <w:rFonts w:ascii="Arial" w:hAnsi="Arial" w:cs="Arial"/>
          <w:shd w:val="clear" w:color="auto" w:fill="FFFFFF"/>
        </w:rPr>
        <w:t>Po zapoznaniu się z opisem przedmiotu zamówienia oraz planowanymi warunkami udziału, deklaruję/my gotowość do uczestnictwa w postępowaniu oraz spełnienia określonych wymagań formalnych i</w:t>
      </w:r>
      <w:r>
        <w:rPr>
          <w:rFonts w:ascii="Arial" w:hAnsi="Arial" w:cs="Arial"/>
          <w:shd w:val="clear" w:color="auto" w:fill="FFFFFF"/>
        </w:rPr>
        <w:t> </w:t>
      </w:r>
      <w:r w:rsidRPr="0008018F">
        <w:rPr>
          <w:rFonts w:ascii="Arial" w:hAnsi="Arial" w:cs="Arial"/>
          <w:shd w:val="clear" w:color="auto" w:fill="FFFFFF"/>
        </w:rPr>
        <w:t>merytorycznych.</w:t>
      </w:r>
    </w:p>
    <w:p w14:paraId="0686C323" w14:textId="77777777" w:rsidR="00A33719" w:rsidRDefault="00A33719" w:rsidP="00E64EB7">
      <w:pPr>
        <w:tabs>
          <w:tab w:val="left" w:pos="284"/>
          <w:tab w:val="left" w:pos="1418"/>
        </w:tabs>
        <w:spacing w:before="120" w:after="0" w:line="276" w:lineRule="auto"/>
        <w:jc w:val="both"/>
        <w:rPr>
          <w:rFonts w:ascii="Arial" w:hAnsi="Arial" w:cs="Arial"/>
          <w:shd w:val="clear" w:color="auto" w:fill="FFFFFF"/>
        </w:rPr>
      </w:pPr>
    </w:p>
    <w:p w14:paraId="3642635A" w14:textId="77777777" w:rsidR="00A33719" w:rsidRPr="0008018F" w:rsidRDefault="00A33719" w:rsidP="00E64EB7">
      <w:pPr>
        <w:tabs>
          <w:tab w:val="left" w:pos="284"/>
          <w:tab w:val="left" w:pos="1418"/>
        </w:tabs>
        <w:spacing w:before="120" w:after="0" w:line="276" w:lineRule="auto"/>
        <w:jc w:val="both"/>
        <w:rPr>
          <w:rFonts w:ascii="Arial" w:hAnsi="Arial" w:cs="Arial"/>
          <w:shd w:val="clear" w:color="auto" w:fill="FFFFFF"/>
        </w:rPr>
      </w:pPr>
    </w:p>
    <w:p w14:paraId="52953153" w14:textId="77777777" w:rsidR="00440B66" w:rsidRPr="0008018F" w:rsidRDefault="00440B66" w:rsidP="00440B66">
      <w:pPr>
        <w:tabs>
          <w:tab w:val="left" w:pos="284"/>
          <w:tab w:val="left" w:pos="1418"/>
        </w:tabs>
        <w:spacing w:line="276" w:lineRule="auto"/>
        <w:contextualSpacing/>
        <w:jc w:val="center"/>
        <w:rPr>
          <w:rFonts w:ascii="Arial" w:hAnsi="Arial" w:cs="Arial"/>
          <w:b/>
          <w:bCs/>
          <w:shd w:val="clear" w:color="auto" w:fill="FFFFFF"/>
        </w:rPr>
      </w:pPr>
    </w:p>
    <w:p w14:paraId="409215B8" w14:textId="77777777" w:rsidR="00440B66" w:rsidRPr="0008018F" w:rsidRDefault="00440B66" w:rsidP="00440B66">
      <w:pPr>
        <w:spacing w:after="0"/>
        <w:jc w:val="both"/>
        <w:rPr>
          <w:rFonts w:ascii="Arial" w:hAnsi="Arial" w:cs="Arial"/>
        </w:rPr>
      </w:pPr>
      <w:r w:rsidRPr="0008018F">
        <w:rPr>
          <w:rFonts w:ascii="Arial" w:hAnsi="Arial" w:cs="Arial"/>
        </w:rPr>
        <w:t>………………………….., dnia …………………</w:t>
      </w:r>
    </w:p>
    <w:p w14:paraId="3F580225" w14:textId="77777777" w:rsidR="00440B66" w:rsidRPr="0008018F" w:rsidRDefault="00440B66" w:rsidP="00440B66">
      <w:pPr>
        <w:ind w:left="284"/>
        <w:jc w:val="both"/>
        <w:rPr>
          <w:rFonts w:ascii="Arial" w:hAnsi="Arial" w:cs="Arial"/>
          <w:i/>
          <w:sz w:val="20"/>
          <w:szCs w:val="20"/>
        </w:rPr>
      </w:pPr>
      <w:r w:rsidRPr="0008018F">
        <w:rPr>
          <w:rFonts w:ascii="Arial" w:hAnsi="Arial" w:cs="Arial"/>
          <w:i/>
          <w:sz w:val="20"/>
          <w:szCs w:val="20"/>
        </w:rPr>
        <w:t>(miejscowość)</w:t>
      </w:r>
    </w:p>
    <w:p w14:paraId="2E57182A" w14:textId="77777777" w:rsidR="00440B66" w:rsidRPr="0008018F" w:rsidRDefault="00440B66" w:rsidP="00440B66">
      <w:pPr>
        <w:pStyle w:val="Tekstpodstawowy"/>
        <w:tabs>
          <w:tab w:val="center" w:pos="7371"/>
        </w:tabs>
        <w:spacing w:before="120" w:after="0"/>
        <w:rPr>
          <w:rFonts w:ascii="Arial" w:hAnsi="Arial" w:cs="Arial"/>
          <w:spacing w:val="20"/>
          <w:sz w:val="22"/>
          <w:szCs w:val="22"/>
        </w:rPr>
      </w:pPr>
      <w:r w:rsidRPr="0008018F">
        <w:rPr>
          <w:rFonts w:ascii="Arial" w:hAnsi="Arial" w:cs="Arial"/>
          <w:sz w:val="22"/>
          <w:szCs w:val="22"/>
        </w:rPr>
        <w:tab/>
        <w:t>................................................................</w:t>
      </w:r>
    </w:p>
    <w:p w14:paraId="5E46CB1D" w14:textId="77777777" w:rsidR="00440B66" w:rsidRPr="0008018F" w:rsidRDefault="00440B66" w:rsidP="00440B66">
      <w:pPr>
        <w:tabs>
          <w:tab w:val="center" w:pos="7371"/>
        </w:tabs>
        <w:jc w:val="both"/>
        <w:rPr>
          <w:rStyle w:val="Teksttreci2"/>
          <w:b w:val="0"/>
          <w:bCs/>
          <w:sz w:val="22"/>
        </w:rPr>
      </w:pPr>
      <w:r w:rsidRPr="0008018F">
        <w:rPr>
          <w:rFonts w:ascii="Arial" w:hAnsi="Arial" w:cs="Arial"/>
        </w:rPr>
        <w:tab/>
      </w:r>
      <w:r w:rsidRPr="0008018F">
        <w:rPr>
          <w:rFonts w:ascii="Arial" w:hAnsi="Arial" w:cs="Arial"/>
          <w:i/>
          <w:sz w:val="20"/>
          <w:szCs w:val="20"/>
        </w:rPr>
        <w:t>(podpis i pieczęć Wykonawcy)</w:t>
      </w:r>
    </w:p>
    <w:p w14:paraId="3F0BDE6D" w14:textId="2F219626" w:rsidR="004058ED" w:rsidRPr="00265F3F" w:rsidRDefault="004058ED" w:rsidP="00440B66">
      <w:pPr>
        <w:jc w:val="center"/>
        <w:rPr>
          <w:rFonts w:ascii="Arial" w:hAnsi="Arial" w:cs="Arial"/>
          <w:i/>
          <w:sz w:val="20"/>
          <w:szCs w:val="20"/>
        </w:rPr>
      </w:pPr>
    </w:p>
    <w:sectPr w:rsidR="004058ED" w:rsidRPr="00265F3F" w:rsidSect="00C02C5F">
      <w:headerReference w:type="default" r:id="rId21"/>
      <w:pgSz w:w="11906" w:h="16838"/>
      <w:pgMar w:top="1276" w:right="991" w:bottom="568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DA8B66F" w14:textId="77777777" w:rsidR="007E2845" w:rsidRDefault="007E2845" w:rsidP="00B941AD">
      <w:pPr>
        <w:spacing w:after="0" w:line="240" w:lineRule="auto"/>
      </w:pPr>
      <w:r>
        <w:separator/>
      </w:r>
    </w:p>
  </w:endnote>
  <w:endnote w:type="continuationSeparator" w:id="0">
    <w:p w14:paraId="60B6979C" w14:textId="77777777" w:rsidR="007E2845" w:rsidRDefault="007E2845" w:rsidP="00B941A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EFF" w:usb1="F9DFFFFF" w:usb2="0000007F" w:usb3="00000000" w:csb0="003F01FF" w:csb1="00000000"/>
  </w:font>
  <w:font w:name="Frutiger LT Pro 55 Roman">
    <w:altName w:val="Lucida Sans Unicode"/>
    <w:panose1 w:val="00000000000000000000"/>
    <w:charset w:val="00"/>
    <w:family w:val="swiss"/>
    <w:notTrueType/>
    <w:pitch w:val="variable"/>
    <w:sig w:usb0="800000AF" w:usb1="0000004A" w:usb2="00000000" w:usb3="00000000" w:csb0="0000009B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TimesNewRoman">
    <w:altName w:val="Klee One"/>
    <w:panose1 w:val="00000000000000000000"/>
    <w:charset w:val="00"/>
    <w:family w:val="auto"/>
    <w:notTrueType/>
    <w:pitch w:val="default"/>
    <w:sig w:usb0="00000007" w:usb1="00000000" w:usb2="00000000" w:usb3="00000000" w:csb0="00000003" w:csb1="00000000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B284AC7" w14:textId="77777777" w:rsidR="007E2845" w:rsidRDefault="007E2845" w:rsidP="00B941AD">
      <w:pPr>
        <w:spacing w:after="0" w:line="240" w:lineRule="auto"/>
      </w:pPr>
      <w:r>
        <w:separator/>
      </w:r>
    </w:p>
  </w:footnote>
  <w:footnote w:type="continuationSeparator" w:id="0">
    <w:p w14:paraId="14D7919D" w14:textId="77777777" w:rsidR="007E2845" w:rsidRDefault="007E2845" w:rsidP="00B941A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53D9BAF" w14:textId="51C2C913" w:rsidR="003002D6" w:rsidRDefault="00766011" w:rsidP="003002D6">
    <w:pPr>
      <w:pStyle w:val="Nagwek"/>
      <w:jc w:val="right"/>
    </w:pPr>
    <w:r>
      <w:rPr>
        <w:noProof/>
        <w:lang w:eastAsia="pl-PL"/>
      </w:rPr>
      <w:drawing>
        <wp:inline distT="0" distB="0" distL="0" distR="0" wp14:anchorId="38A8AE87" wp14:editId="3A3C359A">
          <wp:extent cx="861060" cy="861060"/>
          <wp:effectExtent l="0" t="0" r="0" b="0"/>
          <wp:docPr id="899229850" name="Obraz 899229850" descr="cid:image005.png@01D7113F.E990ED0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1" descr="cid:image005.png@01D7113F.E990ED00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61060" cy="8610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2560F5"/>
    <w:multiLevelType w:val="hybridMultilevel"/>
    <w:tmpl w:val="C136B422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 w15:restartNumberingAfterBreak="0">
    <w:nsid w:val="03336849"/>
    <w:multiLevelType w:val="hybridMultilevel"/>
    <w:tmpl w:val="91C847A6"/>
    <w:lvl w:ilvl="0" w:tplc="4C2466A6">
      <w:start w:val="1"/>
      <w:numFmt w:val="lowerLetter"/>
      <w:lvlText w:val="%1)"/>
      <w:lvlJc w:val="left"/>
      <w:pPr>
        <w:ind w:left="720" w:hanging="360"/>
      </w:pPr>
      <w:rPr>
        <w:i w:val="0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4C2466A6">
      <w:start w:val="1"/>
      <w:numFmt w:val="lowerLetter"/>
      <w:lvlText w:val="%8)"/>
      <w:lvlJc w:val="left"/>
      <w:pPr>
        <w:ind w:left="5760" w:hanging="360"/>
      </w:pPr>
      <w:rPr>
        <w:i w:val="0"/>
        <w:color w:val="auto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3550A66"/>
    <w:multiLevelType w:val="hybridMultilevel"/>
    <w:tmpl w:val="A8B6CEEC"/>
    <w:lvl w:ilvl="0" w:tplc="FFFFFFFF">
      <w:start w:val="1"/>
      <w:numFmt w:val="lowerLetter"/>
      <w:lvlText w:val="%1)"/>
      <w:lvlJc w:val="left"/>
      <w:pPr>
        <w:ind w:left="1440" w:hanging="360"/>
      </w:pPr>
    </w:lvl>
    <w:lvl w:ilvl="1" w:tplc="FFFFFFFF" w:tentative="1">
      <w:start w:val="1"/>
      <w:numFmt w:val="lowerLetter"/>
      <w:lvlText w:val="%2."/>
      <w:lvlJc w:val="left"/>
      <w:pPr>
        <w:ind w:left="2160" w:hanging="360"/>
      </w:pPr>
    </w:lvl>
    <w:lvl w:ilvl="2" w:tplc="FFFFFFFF" w:tentative="1">
      <w:start w:val="1"/>
      <w:numFmt w:val="lowerRoman"/>
      <w:lvlText w:val="%3."/>
      <w:lvlJc w:val="right"/>
      <w:pPr>
        <w:ind w:left="2880" w:hanging="180"/>
      </w:pPr>
    </w:lvl>
    <w:lvl w:ilvl="3" w:tplc="FFFFFFFF" w:tentative="1">
      <w:start w:val="1"/>
      <w:numFmt w:val="decimal"/>
      <w:lvlText w:val="%4."/>
      <w:lvlJc w:val="left"/>
      <w:pPr>
        <w:ind w:left="3600" w:hanging="360"/>
      </w:pPr>
    </w:lvl>
    <w:lvl w:ilvl="4" w:tplc="FFFFFFFF" w:tentative="1">
      <w:start w:val="1"/>
      <w:numFmt w:val="lowerLetter"/>
      <w:lvlText w:val="%5."/>
      <w:lvlJc w:val="left"/>
      <w:pPr>
        <w:ind w:left="4320" w:hanging="360"/>
      </w:pPr>
    </w:lvl>
    <w:lvl w:ilvl="5" w:tplc="FFFFFFFF" w:tentative="1">
      <w:start w:val="1"/>
      <w:numFmt w:val="lowerRoman"/>
      <w:lvlText w:val="%6."/>
      <w:lvlJc w:val="right"/>
      <w:pPr>
        <w:ind w:left="5040" w:hanging="180"/>
      </w:pPr>
    </w:lvl>
    <w:lvl w:ilvl="6" w:tplc="FFFFFFFF" w:tentative="1">
      <w:start w:val="1"/>
      <w:numFmt w:val="decimal"/>
      <w:lvlText w:val="%7."/>
      <w:lvlJc w:val="left"/>
      <w:pPr>
        <w:ind w:left="5760" w:hanging="360"/>
      </w:pPr>
    </w:lvl>
    <w:lvl w:ilvl="7" w:tplc="FFFFFFFF" w:tentative="1">
      <w:start w:val="1"/>
      <w:numFmt w:val="lowerLetter"/>
      <w:lvlText w:val="%8."/>
      <w:lvlJc w:val="left"/>
      <w:pPr>
        <w:ind w:left="6480" w:hanging="360"/>
      </w:pPr>
    </w:lvl>
    <w:lvl w:ilvl="8" w:tplc="FFFFFFFF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 w15:restartNumberingAfterBreak="0">
    <w:nsid w:val="042106A2"/>
    <w:multiLevelType w:val="hybridMultilevel"/>
    <w:tmpl w:val="8540611E"/>
    <w:lvl w:ilvl="0" w:tplc="FFFFFFFF">
      <w:start w:val="1"/>
      <w:numFmt w:val="lowerLetter"/>
      <w:lvlText w:val="%1)"/>
      <w:lvlJc w:val="left"/>
      <w:pPr>
        <w:ind w:left="1440" w:hanging="360"/>
      </w:pPr>
      <w:rPr>
        <w:rFonts w:hint="default"/>
        <w:b w:val="0"/>
        <w:bCs w:val="0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8C178CD"/>
    <w:multiLevelType w:val="hybridMultilevel"/>
    <w:tmpl w:val="B6183A42"/>
    <w:lvl w:ilvl="0" w:tplc="670EE5BA">
      <w:start w:val="1"/>
      <w:numFmt w:val="lowerLetter"/>
      <w:lvlText w:val="%1)"/>
      <w:lvlJc w:val="left"/>
      <w:pPr>
        <w:ind w:left="1154" w:hanging="360"/>
      </w:pPr>
      <w:rPr>
        <w:rFonts w:hint="default"/>
        <w:b w:val="0"/>
        <w:i w:val="0"/>
      </w:rPr>
    </w:lvl>
    <w:lvl w:ilvl="1" w:tplc="04150019">
      <w:start w:val="1"/>
      <w:numFmt w:val="lowerLetter"/>
      <w:lvlText w:val="%2."/>
      <w:lvlJc w:val="left"/>
      <w:pPr>
        <w:ind w:left="1874" w:hanging="360"/>
      </w:pPr>
    </w:lvl>
    <w:lvl w:ilvl="2" w:tplc="0415001B" w:tentative="1">
      <w:start w:val="1"/>
      <w:numFmt w:val="lowerRoman"/>
      <w:lvlText w:val="%3."/>
      <w:lvlJc w:val="right"/>
      <w:pPr>
        <w:ind w:left="2594" w:hanging="180"/>
      </w:pPr>
    </w:lvl>
    <w:lvl w:ilvl="3" w:tplc="0415000F" w:tentative="1">
      <w:start w:val="1"/>
      <w:numFmt w:val="decimal"/>
      <w:lvlText w:val="%4."/>
      <w:lvlJc w:val="left"/>
      <w:pPr>
        <w:ind w:left="3314" w:hanging="360"/>
      </w:pPr>
    </w:lvl>
    <w:lvl w:ilvl="4" w:tplc="04150019" w:tentative="1">
      <w:start w:val="1"/>
      <w:numFmt w:val="lowerLetter"/>
      <w:lvlText w:val="%5."/>
      <w:lvlJc w:val="left"/>
      <w:pPr>
        <w:ind w:left="4034" w:hanging="360"/>
      </w:pPr>
    </w:lvl>
    <w:lvl w:ilvl="5" w:tplc="0415001B" w:tentative="1">
      <w:start w:val="1"/>
      <w:numFmt w:val="lowerRoman"/>
      <w:lvlText w:val="%6."/>
      <w:lvlJc w:val="right"/>
      <w:pPr>
        <w:ind w:left="4754" w:hanging="180"/>
      </w:pPr>
    </w:lvl>
    <w:lvl w:ilvl="6" w:tplc="0415000F" w:tentative="1">
      <w:start w:val="1"/>
      <w:numFmt w:val="decimal"/>
      <w:lvlText w:val="%7."/>
      <w:lvlJc w:val="left"/>
      <w:pPr>
        <w:ind w:left="5474" w:hanging="360"/>
      </w:pPr>
    </w:lvl>
    <w:lvl w:ilvl="7" w:tplc="04150019" w:tentative="1">
      <w:start w:val="1"/>
      <w:numFmt w:val="lowerLetter"/>
      <w:lvlText w:val="%8."/>
      <w:lvlJc w:val="left"/>
      <w:pPr>
        <w:ind w:left="6194" w:hanging="360"/>
      </w:pPr>
    </w:lvl>
    <w:lvl w:ilvl="8" w:tplc="0415001B" w:tentative="1">
      <w:start w:val="1"/>
      <w:numFmt w:val="lowerRoman"/>
      <w:lvlText w:val="%9."/>
      <w:lvlJc w:val="right"/>
      <w:pPr>
        <w:ind w:left="6914" w:hanging="180"/>
      </w:pPr>
    </w:lvl>
  </w:abstractNum>
  <w:abstractNum w:abstractNumId="5" w15:restartNumberingAfterBreak="0">
    <w:nsid w:val="08C360FA"/>
    <w:multiLevelType w:val="hybridMultilevel"/>
    <w:tmpl w:val="63AE9080"/>
    <w:lvl w:ilvl="0" w:tplc="034E0ED0">
      <w:start w:val="1"/>
      <w:numFmt w:val="lowerLetter"/>
      <w:lvlText w:val="%1)"/>
      <w:lvlJc w:val="left"/>
      <w:pPr>
        <w:ind w:left="2160" w:hanging="360"/>
      </w:pPr>
      <w:rPr>
        <w:b w:val="0"/>
        <w:strike w:val="0"/>
      </w:rPr>
    </w:lvl>
    <w:lvl w:ilvl="1" w:tplc="FFFFFFFF" w:tentative="1">
      <w:start w:val="1"/>
      <w:numFmt w:val="lowerLetter"/>
      <w:lvlText w:val="%2."/>
      <w:lvlJc w:val="left"/>
      <w:pPr>
        <w:ind w:left="2880" w:hanging="360"/>
      </w:pPr>
    </w:lvl>
    <w:lvl w:ilvl="2" w:tplc="FFFFFFFF" w:tentative="1">
      <w:start w:val="1"/>
      <w:numFmt w:val="lowerRoman"/>
      <w:lvlText w:val="%3."/>
      <w:lvlJc w:val="right"/>
      <w:pPr>
        <w:ind w:left="3600" w:hanging="180"/>
      </w:pPr>
    </w:lvl>
    <w:lvl w:ilvl="3" w:tplc="FFFFFFFF" w:tentative="1">
      <w:start w:val="1"/>
      <w:numFmt w:val="decimal"/>
      <w:lvlText w:val="%4."/>
      <w:lvlJc w:val="left"/>
      <w:pPr>
        <w:ind w:left="4320" w:hanging="360"/>
      </w:pPr>
    </w:lvl>
    <w:lvl w:ilvl="4" w:tplc="FFFFFFFF" w:tentative="1">
      <w:start w:val="1"/>
      <w:numFmt w:val="lowerLetter"/>
      <w:lvlText w:val="%5."/>
      <w:lvlJc w:val="left"/>
      <w:pPr>
        <w:ind w:left="5040" w:hanging="360"/>
      </w:pPr>
    </w:lvl>
    <w:lvl w:ilvl="5" w:tplc="FFFFFFFF" w:tentative="1">
      <w:start w:val="1"/>
      <w:numFmt w:val="lowerRoman"/>
      <w:lvlText w:val="%6."/>
      <w:lvlJc w:val="right"/>
      <w:pPr>
        <w:ind w:left="5760" w:hanging="180"/>
      </w:pPr>
    </w:lvl>
    <w:lvl w:ilvl="6" w:tplc="FFFFFFFF" w:tentative="1">
      <w:start w:val="1"/>
      <w:numFmt w:val="decimal"/>
      <w:lvlText w:val="%7."/>
      <w:lvlJc w:val="left"/>
      <w:pPr>
        <w:ind w:left="6480" w:hanging="360"/>
      </w:pPr>
    </w:lvl>
    <w:lvl w:ilvl="7" w:tplc="FFFFFFFF" w:tentative="1">
      <w:start w:val="1"/>
      <w:numFmt w:val="lowerLetter"/>
      <w:lvlText w:val="%8."/>
      <w:lvlJc w:val="left"/>
      <w:pPr>
        <w:ind w:left="7200" w:hanging="360"/>
      </w:pPr>
    </w:lvl>
    <w:lvl w:ilvl="8" w:tplc="FFFFFFFF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6" w15:restartNumberingAfterBreak="0">
    <w:nsid w:val="0BEB79A3"/>
    <w:multiLevelType w:val="hybridMultilevel"/>
    <w:tmpl w:val="F4564BC4"/>
    <w:lvl w:ilvl="0" w:tplc="FFFFFFFF">
      <w:start w:val="7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  <w:i w:val="0"/>
        <w:color w:val="auto"/>
        <w:sz w:val="22"/>
        <w:szCs w:val="22"/>
      </w:rPr>
    </w:lvl>
    <w:lvl w:ilvl="1" w:tplc="FFFFFFFF">
      <w:start w:val="1"/>
      <w:numFmt w:val="lowerLetter"/>
      <w:lvlText w:val="%2."/>
      <w:lvlJc w:val="left"/>
      <w:pPr>
        <w:ind w:left="1298" w:hanging="360"/>
      </w:pPr>
    </w:lvl>
    <w:lvl w:ilvl="2" w:tplc="04150001">
      <w:start w:val="1"/>
      <w:numFmt w:val="bullet"/>
      <w:lvlText w:val=""/>
      <w:lvlJc w:val="left"/>
      <w:pPr>
        <w:ind w:left="2198" w:hanging="360"/>
      </w:pPr>
      <w:rPr>
        <w:rFonts w:ascii="Symbol" w:hAnsi="Symbol" w:hint="default"/>
      </w:rPr>
    </w:lvl>
    <w:lvl w:ilvl="3" w:tplc="F6526A20">
      <w:start w:val="1"/>
      <w:numFmt w:val="lowerLetter"/>
      <w:lvlText w:val="%4)"/>
      <w:lvlJc w:val="left"/>
      <w:pPr>
        <w:ind w:left="2738" w:hanging="360"/>
      </w:pPr>
      <w:rPr>
        <w:rFonts w:hint="default"/>
      </w:rPr>
    </w:lvl>
    <w:lvl w:ilvl="4" w:tplc="FFFFFFFF" w:tentative="1">
      <w:start w:val="1"/>
      <w:numFmt w:val="lowerLetter"/>
      <w:lvlText w:val="%5."/>
      <w:lvlJc w:val="left"/>
      <w:pPr>
        <w:ind w:left="3458" w:hanging="360"/>
      </w:pPr>
    </w:lvl>
    <w:lvl w:ilvl="5" w:tplc="FFFFFFFF" w:tentative="1">
      <w:start w:val="1"/>
      <w:numFmt w:val="lowerRoman"/>
      <w:lvlText w:val="%6."/>
      <w:lvlJc w:val="right"/>
      <w:pPr>
        <w:ind w:left="4178" w:hanging="180"/>
      </w:pPr>
    </w:lvl>
    <w:lvl w:ilvl="6" w:tplc="FFFFFFFF" w:tentative="1">
      <w:start w:val="1"/>
      <w:numFmt w:val="decimal"/>
      <w:lvlText w:val="%7."/>
      <w:lvlJc w:val="left"/>
      <w:pPr>
        <w:ind w:left="4898" w:hanging="360"/>
      </w:pPr>
    </w:lvl>
    <w:lvl w:ilvl="7" w:tplc="FFFFFFFF" w:tentative="1">
      <w:start w:val="1"/>
      <w:numFmt w:val="lowerLetter"/>
      <w:lvlText w:val="%8."/>
      <w:lvlJc w:val="left"/>
      <w:pPr>
        <w:ind w:left="5618" w:hanging="360"/>
      </w:pPr>
    </w:lvl>
    <w:lvl w:ilvl="8" w:tplc="FFFFFFFF" w:tentative="1">
      <w:start w:val="1"/>
      <w:numFmt w:val="lowerRoman"/>
      <w:lvlText w:val="%9."/>
      <w:lvlJc w:val="right"/>
      <w:pPr>
        <w:ind w:left="6338" w:hanging="180"/>
      </w:pPr>
    </w:lvl>
  </w:abstractNum>
  <w:abstractNum w:abstractNumId="7" w15:restartNumberingAfterBreak="0">
    <w:nsid w:val="10291ED5"/>
    <w:multiLevelType w:val="hybridMultilevel"/>
    <w:tmpl w:val="26C00A7C"/>
    <w:lvl w:ilvl="0" w:tplc="4C2466A6">
      <w:start w:val="1"/>
      <w:numFmt w:val="lowerLetter"/>
      <w:lvlText w:val="%1)"/>
      <w:lvlJc w:val="left"/>
      <w:pPr>
        <w:ind w:left="720" w:hanging="360"/>
      </w:pPr>
      <w:rPr>
        <w:i w:val="0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13B2DAB"/>
    <w:multiLevelType w:val="hybridMultilevel"/>
    <w:tmpl w:val="A120FA0A"/>
    <w:lvl w:ilvl="0" w:tplc="D54AF52A">
      <w:start w:val="1"/>
      <w:numFmt w:val="decimal"/>
      <w:lvlText w:val="%1)"/>
      <w:lvlJc w:val="left"/>
      <w:pPr>
        <w:ind w:left="108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12AC03F5"/>
    <w:multiLevelType w:val="hybridMultilevel"/>
    <w:tmpl w:val="67F6B2D0"/>
    <w:lvl w:ilvl="0" w:tplc="4C2466A6">
      <w:start w:val="1"/>
      <w:numFmt w:val="lowerLetter"/>
      <w:lvlText w:val="%1)"/>
      <w:lvlJc w:val="left"/>
      <w:pPr>
        <w:ind w:left="720" w:hanging="360"/>
      </w:pPr>
      <w:rPr>
        <w:i w:val="0"/>
        <w:color w:val="auto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5C848F8"/>
    <w:multiLevelType w:val="hybridMultilevel"/>
    <w:tmpl w:val="A8B6CEEC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1" w15:restartNumberingAfterBreak="0">
    <w:nsid w:val="1CE36E99"/>
    <w:multiLevelType w:val="hybridMultilevel"/>
    <w:tmpl w:val="26F27E6A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2CD5102"/>
    <w:multiLevelType w:val="hybridMultilevel"/>
    <w:tmpl w:val="7780E670"/>
    <w:lvl w:ilvl="0" w:tplc="0415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FFFFFFFF" w:tentative="1">
      <w:start w:val="1"/>
      <w:numFmt w:val="lowerLetter"/>
      <w:lvlText w:val="%2."/>
      <w:lvlJc w:val="left"/>
      <w:pPr>
        <w:ind w:left="1788" w:hanging="360"/>
      </w:pPr>
    </w:lvl>
    <w:lvl w:ilvl="2" w:tplc="FFFFFFFF" w:tentative="1">
      <w:start w:val="1"/>
      <w:numFmt w:val="lowerRoman"/>
      <w:lvlText w:val="%3."/>
      <w:lvlJc w:val="right"/>
      <w:pPr>
        <w:ind w:left="2508" w:hanging="180"/>
      </w:pPr>
    </w:lvl>
    <w:lvl w:ilvl="3" w:tplc="FFFFFFFF" w:tentative="1">
      <w:start w:val="1"/>
      <w:numFmt w:val="decimal"/>
      <w:lvlText w:val="%4."/>
      <w:lvlJc w:val="left"/>
      <w:pPr>
        <w:ind w:left="3228" w:hanging="360"/>
      </w:pPr>
    </w:lvl>
    <w:lvl w:ilvl="4" w:tplc="FFFFFFFF" w:tentative="1">
      <w:start w:val="1"/>
      <w:numFmt w:val="lowerLetter"/>
      <w:lvlText w:val="%5."/>
      <w:lvlJc w:val="left"/>
      <w:pPr>
        <w:ind w:left="3948" w:hanging="360"/>
      </w:pPr>
    </w:lvl>
    <w:lvl w:ilvl="5" w:tplc="FFFFFFFF" w:tentative="1">
      <w:start w:val="1"/>
      <w:numFmt w:val="lowerRoman"/>
      <w:lvlText w:val="%6."/>
      <w:lvlJc w:val="right"/>
      <w:pPr>
        <w:ind w:left="4668" w:hanging="180"/>
      </w:pPr>
    </w:lvl>
    <w:lvl w:ilvl="6" w:tplc="FFFFFFFF" w:tentative="1">
      <w:start w:val="1"/>
      <w:numFmt w:val="decimal"/>
      <w:lvlText w:val="%7."/>
      <w:lvlJc w:val="left"/>
      <w:pPr>
        <w:ind w:left="5388" w:hanging="360"/>
      </w:pPr>
    </w:lvl>
    <w:lvl w:ilvl="7" w:tplc="FFFFFFFF" w:tentative="1">
      <w:start w:val="1"/>
      <w:numFmt w:val="lowerLetter"/>
      <w:lvlText w:val="%8."/>
      <w:lvlJc w:val="left"/>
      <w:pPr>
        <w:ind w:left="6108" w:hanging="360"/>
      </w:pPr>
    </w:lvl>
    <w:lvl w:ilvl="8" w:tplc="FFFFFFFF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3" w15:restartNumberingAfterBreak="0">
    <w:nsid w:val="2429610A"/>
    <w:multiLevelType w:val="multilevel"/>
    <w:tmpl w:val="4A10A0C4"/>
    <w:lvl w:ilvl="0">
      <w:start w:val="1"/>
      <w:numFmt w:val="decimal"/>
      <w:pStyle w:val="PunktPoziom1"/>
      <w:lvlText w:val="%1."/>
      <w:lvlJc w:val="left"/>
      <w:pPr>
        <w:tabs>
          <w:tab w:val="num" w:pos="644"/>
        </w:tabs>
        <w:ind w:left="644" w:hanging="360"/>
      </w:pPr>
    </w:lvl>
    <w:lvl w:ilvl="1">
      <w:start w:val="1"/>
      <w:numFmt w:val="decimal"/>
      <w:lvlText w:val="%1.%2."/>
      <w:lvlJc w:val="left"/>
      <w:pPr>
        <w:tabs>
          <w:tab w:val="num" w:pos="1080"/>
        </w:tabs>
        <w:ind w:left="792" w:hanging="432"/>
      </w:pPr>
    </w:lvl>
    <w:lvl w:ilvl="2">
      <w:start w:val="1"/>
      <w:numFmt w:val="decimal"/>
      <w:lvlText w:val="%1. %2. %3"/>
      <w:lvlJc w:val="left"/>
      <w:pPr>
        <w:tabs>
          <w:tab w:val="num" w:pos="180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252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324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396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4" w15:restartNumberingAfterBreak="0">
    <w:nsid w:val="26C47277"/>
    <w:multiLevelType w:val="multilevel"/>
    <w:tmpl w:val="FDA2D826"/>
    <w:lvl w:ilvl="0">
      <w:start w:val="1"/>
      <w:numFmt w:val="decimal"/>
      <w:lvlText w:val="%1)"/>
      <w:lvlJc w:val="left"/>
      <w:pPr>
        <w:tabs>
          <w:tab w:val="num" w:pos="430"/>
        </w:tabs>
        <w:ind w:left="430" w:hanging="360"/>
      </w:pPr>
      <w:rPr>
        <w:rFonts w:hint="default"/>
        <w:i w:val="0"/>
        <w:strike w:val="0"/>
        <w:dstrike w:val="0"/>
        <w:color w:val="auto"/>
        <w:sz w:val="22"/>
        <w:szCs w:val="22"/>
        <w:u w:val="none"/>
        <w:effect w:val="none"/>
      </w:rPr>
    </w:lvl>
    <w:lvl w:ilvl="1">
      <w:start w:val="1"/>
      <w:numFmt w:val="decimal"/>
      <w:lvlText w:val="%2)"/>
      <w:lvlJc w:val="left"/>
      <w:pPr>
        <w:tabs>
          <w:tab w:val="num" w:pos="794"/>
        </w:tabs>
        <w:ind w:left="794" w:hanging="454"/>
      </w:pPr>
      <w:rPr>
        <w:rFonts w:ascii="Arial" w:eastAsia="Times New Roman" w:hAnsi="Arial" w:cs="Arial"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upperRoman"/>
      <w:lvlText w:val="%4."/>
      <w:lvlJc w:val="right"/>
      <w:pPr>
        <w:tabs>
          <w:tab w:val="num" w:pos="360"/>
        </w:tabs>
        <w:ind w:left="36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15" w15:restartNumberingAfterBreak="0">
    <w:nsid w:val="28EB76D0"/>
    <w:multiLevelType w:val="hybridMultilevel"/>
    <w:tmpl w:val="E2FC6EA0"/>
    <w:lvl w:ilvl="0" w:tplc="FFFFFFFF">
      <w:start w:val="1"/>
      <w:numFmt w:val="lowerLetter"/>
      <w:lvlText w:val="%1)"/>
      <w:lvlJc w:val="left"/>
      <w:pPr>
        <w:ind w:left="1134" w:hanging="360"/>
      </w:pPr>
    </w:lvl>
    <w:lvl w:ilvl="1" w:tplc="04150017">
      <w:start w:val="1"/>
      <w:numFmt w:val="lowerLetter"/>
      <w:lvlText w:val="%2)"/>
      <w:lvlJc w:val="left"/>
      <w:pPr>
        <w:ind w:left="720" w:hanging="360"/>
      </w:pPr>
    </w:lvl>
    <w:lvl w:ilvl="2" w:tplc="FFFFFFFF" w:tentative="1">
      <w:start w:val="1"/>
      <w:numFmt w:val="lowerRoman"/>
      <w:lvlText w:val="%3."/>
      <w:lvlJc w:val="right"/>
      <w:pPr>
        <w:ind w:left="2574" w:hanging="180"/>
      </w:pPr>
    </w:lvl>
    <w:lvl w:ilvl="3" w:tplc="FFFFFFFF" w:tentative="1">
      <w:start w:val="1"/>
      <w:numFmt w:val="decimal"/>
      <w:lvlText w:val="%4."/>
      <w:lvlJc w:val="left"/>
      <w:pPr>
        <w:ind w:left="3294" w:hanging="360"/>
      </w:pPr>
    </w:lvl>
    <w:lvl w:ilvl="4" w:tplc="FFFFFFFF" w:tentative="1">
      <w:start w:val="1"/>
      <w:numFmt w:val="lowerLetter"/>
      <w:lvlText w:val="%5."/>
      <w:lvlJc w:val="left"/>
      <w:pPr>
        <w:ind w:left="4014" w:hanging="360"/>
      </w:pPr>
    </w:lvl>
    <w:lvl w:ilvl="5" w:tplc="FFFFFFFF" w:tentative="1">
      <w:start w:val="1"/>
      <w:numFmt w:val="lowerRoman"/>
      <w:lvlText w:val="%6."/>
      <w:lvlJc w:val="right"/>
      <w:pPr>
        <w:ind w:left="4734" w:hanging="180"/>
      </w:pPr>
    </w:lvl>
    <w:lvl w:ilvl="6" w:tplc="FFFFFFFF" w:tentative="1">
      <w:start w:val="1"/>
      <w:numFmt w:val="decimal"/>
      <w:lvlText w:val="%7."/>
      <w:lvlJc w:val="left"/>
      <w:pPr>
        <w:ind w:left="5454" w:hanging="360"/>
      </w:pPr>
    </w:lvl>
    <w:lvl w:ilvl="7" w:tplc="FFFFFFFF" w:tentative="1">
      <w:start w:val="1"/>
      <w:numFmt w:val="lowerLetter"/>
      <w:lvlText w:val="%8."/>
      <w:lvlJc w:val="left"/>
      <w:pPr>
        <w:ind w:left="6174" w:hanging="360"/>
      </w:pPr>
    </w:lvl>
    <w:lvl w:ilvl="8" w:tplc="FFFFFFFF" w:tentative="1">
      <w:start w:val="1"/>
      <w:numFmt w:val="lowerRoman"/>
      <w:lvlText w:val="%9."/>
      <w:lvlJc w:val="right"/>
      <w:pPr>
        <w:ind w:left="6894" w:hanging="180"/>
      </w:pPr>
    </w:lvl>
  </w:abstractNum>
  <w:abstractNum w:abstractNumId="16" w15:restartNumberingAfterBreak="0">
    <w:nsid w:val="29862F3F"/>
    <w:multiLevelType w:val="multilevel"/>
    <w:tmpl w:val="964E9424"/>
    <w:lvl w:ilvl="0">
      <w:start w:val="1"/>
      <w:numFmt w:val="decimal"/>
      <w:pStyle w:val="StylNagwek1TimesNewRoman12ptPo6pt"/>
      <w:lvlText w:val="%1."/>
      <w:lvlJc w:val="left"/>
      <w:pPr>
        <w:tabs>
          <w:tab w:val="num" w:pos="432"/>
        </w:tabs>
        <w:ind w:left="432" w:hanging="432"/>
      </w:pPr>
      <w:rPr>
        <w:rFonts w:hint="default"/>
        <w:b/>
        <w:i w:val="0"/>
        <w:kern w:val="24"/>
        <w:sz w:val="20"/>
        <w:szCs w:val="28"/>
      </w:rPr>
    </w:lvl>
    <w:lvl w:ilvl="1">
      <w:start w:val="1"/>
      <w:numFmt w:val="decimal"/>
      <w:lvlText w:val="%1.%2."/>
      <w:lvlJc w:val="left"/>
      <w:pPr>
        <w:tabs>
          <w:tab w:val="num" w:pos="576"/>
        </w:tabs>
        <w:ind w:left="284" w:hanging="284"/>
      </w:pPr>
      <w:rPr>
        <w:rFonts w:ascii="Arial" w:hAnsi="Arial" w:cs="Arial" w:hint="default"/>
        <w:b/>
        <w:i w:val="0"/>
        <w:sz w:val="22"/>
        <w:szCs w:val="22"/>
      </w:rPr>
    </w:lvl>
    <w:lvl w:ilvl="2">
      <w:start w:val="1"/>
      <w:numFmt w:val="decimal"/>
      <w:lvlText w:val="%1.%2.%3"/>
      <w:lvlJc w:val="left"/>
      <w:pPr>
        <w:tabs>
          <w:tab w:val="num" w:pos="1260"/>
        </w:tabs>
        <w:ind w:left="1260" w:hanging="720"/>
      </w:pPr>
      <w:rPr>
        <w:rFonts w:hint="default"/>
        <w:sz w:val="20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7" w15:restartNumberingAfterBreak="0">
    <w:nsid w:val="2A0E13C5"/>
    <w:multiLevelType w:val="hybridMultilevel"/>
    <w:tmpl w:val="861A1274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FFFFFFFF" w:tentative="1">
      <w:start w:val="1"/>
      <w:numFmt w:val="lowerLetter"/>
      <w:lvlText w:val="%2."/>
      <w:lvlJc w:val="left"/>
      <w:pPr>
        <w:ind w:left="2160" w:hanging="360"/>
      </w:pPr>
    </w:lvl>
    <w:lvl w:ilvl="2" w:tplc="FFFFFFFF" w:tentative="1">
      <w:start w:val="1"/>
      <w:numFmt w:val="lowerRoman"/>
      <w:lvlText w:val="%3."/>
      <w:lvlJc w:val="right"/>
      <w:pPr>
        <w:ind w:left="2880" w:hanging="180"/>
      </w:pPr>
    </w:lvl>
    <w:lvl w:ilvl="3" w:tplc="FFFFFFFF" w:tentative="1">
      <w:start w:val="1"/>
      <w:numFmt w:val="decimal"/>
      <w:lvlText w:val="%4."/>
      <w:lvlJc w:val="left"/>
      <w:pPr>
        <w:ind w:left="3600" w:hanging="360"/>
      </w:pPr>
    </w:lvl>
    <w:lvl w:ilvl="4" w:tplc="FFFFFFFF" w:tentative="1">
      <w:start w:val="1"/>
      <w:numFmt w:val="lowerLetter"/>
      <w:lvlText w:val="%5."/>
      <w:lvlJc w:val="left"/>
      <w:pPr>
        <w:ind w:left="4320" w:hanging="360"/>
      </w:pPr>
    </w:lvl>
    <w:lvl w:ilvl="5" w:tplc="FFFFFFFF" w:tentative="1">
      <w:start w:val="1"/>
      <w:numFmt w:val="lowerRoman"/>
      <w:lvlText w:val="%6."/>
      <w:lvlJc w:val="right"/>
      <w:pPr>
        <w:ind w:left="5040" w:hanging="180"/>
      </w:pPr>
    </w:lvl>
    <w:lvl w:ilvl="6" w:tplc="FFFFFFFF" w:tentative="1">
      <w:start w:val="1"/>
      <w:numFmt w:val="decimal"/>
      <w:lvlText w:val="%7."/>
      <w:lvlJc w:val="left"/>
      <w:pPr>
        <w:ind w:left="5760" w:hanging="360"/>
      </w:pPr>
    </w:lvl>
    <w:lvl w:ilvl="7" w:tplc="FFFFFFFF" w:tentative="1">
      <w:start w:val="1"/>
      <w:numFmt w:val="lowerLetter"/>
      <w:lvlText w:val="%8."/>
      <w:lvlJc w:val="left"/>
      <w:pPr>
        <w:ind w:left="6480" w:hanging="360"/>
      </w:pPr>
    </w:lvl>
    <w:lvl w:ilvl="8" w:tplc="FFFFFFFF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8" w15:restartNumberingAfterBreak="0">
    <w:nsid w:val="2C771332"/>
    <w:multiLevelType w:val="hybridMultilevel"/>
    <w:tmpl w:val="9F30899E"/>
    <w:lvl w:ilvl="0" w:tplc="02722056">
      <w:start w:val="7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  <w:i w:val="0"/>
        <w:color w:val="auto"/>
        <w:sz w:val="22"/>
        <w:szCs w:val="22"/>
      </w:rPr>
    </w:lvl>
    <w:lvl w:ilvl="1" w:tplc="04150019">
      <w:start w:val="1"/>
      <w:numFmt w:val="lowerLetter"/>
      <w:lvlText w:val="%2."/>
      <w:lvlJc w:val="left"/>
      <w:pPr>
        <w:ind w:left="1298" w:hanging="360"/>
      </w:pPr>
    </w:lvl>
    <w:lvl w:ilvl="2" w:tplc="F392DF7A">
      <w:start w:val="1"/>
      <w:numFmt w:val="decimal"/>
      <w:lvlText w:val="%3)"/>
      <w:lvlJc w:val="left"/>
      <w:pPr>
        <w:ind w:left="2258" w:hanging="42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ind w:left="2738" w:hanging="360"/>
      </w:pPr>
    </w:lvl>
    <w:lvl w:ilvl="4" w:tplc="04150019" w:tentative="1">
      <w:start w:val="1"/>
      <w:numFmt w:val="lowerLetter"/>
      <w:lvlText w:val="%5."/>
      <w:lvlJc w:val="left"/>
      <w:pPr>
        <w:ind w:left="3458" w:hanging="360"/>
      </w:pPr>
    </w:lvl>
    <w:lvl w:ilvl="5" w:tplc="0415001B" w:tentative="1">
      <w:start w:val="1"/>
      <w:numFmt w:val="lowerRoman"/>
      <w:lvlText w:val="%6."/>
      <w:lvlJc w:val="right"/>
      <w:pPr>
        <w:ind w:left="4178" w:hanging="180"/>
      </w:pPr>
    </w:lvl>
    <w:lvl w:ilvl="6" w:tplc="0415000F" w:tentative="1">
      <w:start w:val="1"/>
      <w:numFmt w:val="decimal"/>
      <w:lvlText w:val="%7."/>
      <w:lvlJc w:val="left"/>
      <w:pPr>
        <w:ind w:left="4898" w:hanging="360"/>
      </w:pPr>
    </w:lvl>
    <w:lvl w:ilvl="7" w:tplc="04150019" w:tentative="1">
      <w:start w:val="1"/>
      <w:numFmt w:val="lowerLetter"/>
      <w:lvlText w:val="%8."/>
      <w:lvlJc w:val="left"/>
      <w:pPr>
        <w:ind w:left="5618" w:hanging="360"/>
      </w:pPr>
    </w:lvl>
    <w:lvl w:ilvl="8" w:tplc="0415001B" w:tentative="1">
      <w:start w:val="1"/>
      <w:numFmt w:val="lowerRoman"/>
      <w:lvlText w:val="%9."/>
      <w:lvlJc w:val="right"/>
      <w:pPr>
        <w:ind w:left="6338" w:hanging="180"/>
      </w:pPr>
    </w:lvl>
  </w:abstractNum>
  <w:abstractNum w:abstractNumId="19" w15:restartNumberingAfterBreak="0">
    <w:nsid w:val="2CE80384"/>
    <w:multiLevelType w:val="hybridMultilevel"/>
    <w:tmpl w:val="E070C766"/>
    <w:lvl w:ilvl="0" w:tplc="27020018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FD07527"/>
    <w:multiLevelType w:val="multilevel"/>
    <w:tmpl w:val="58CAA8AE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311957F4"/>
    <w:multiLevelType w:val="hybridMultilevel"/>
    <w:tmpl w:val="8540611E"/>
    <w:lvl w:ilvl="0" w:tplc="FFFFFFFF">
      <w:start w:val="1"/>
      <w:numFmt w:val="lowerLetter"/>
      <w:lvlText w:val="%1)"/>
      <w:lvlJc w:val="left"/>
      <w:pPr>
        <w:ind w:left="1440" w:hanging="360"/>
      </w:pPr>
      <w:rPr>
        <w:rFonts w:hint="default"/>
        <w:b w:val="0"/>
        <w:bCs w:val="0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2617A70"/>
    <w:multiLevelType w:val="hybridMultilevel"/>
    <w:tmpl w:val="DE8C4636"/>
    <w:lvl w:ilvl="0" w:tplc="04150017">
      <w:start w:val="1"/>
      <w:numFmt w:val="lowerLetter"/>
      <w:lvlText w:val="%1)"/>
      <w:lvlJc w:val="left"/>
      <w:pPr>
        <w:ind w:left="2160" w:hanging="360"/>
      </w:pPr>
    </w:lvl>
    <w:lvl w:ilvl="1" w:tplc="04150019" w:tentative="1">
      <w:start w:val="1"/>
      <w:numFmt w:val="lowerLetter"/>
      <w:lvlText w:val="%2."/>
      <w:lvlJc w:val="left"/>
      <w:pPr>
        <w:ind w:left="2880" w:hanging="360"/>
      </w:pPr>
    </w:lvl>
    <w:lvl w:ilvl="2" w:tplc="0415001B" w:tentative="1">
      <w:start w:val="1"/>
      <w:numFmt w:val="lowerRoman"/>
      <w:lvlText w:val="%3."/>
      <w:lvlJc w:val="right"/>
      <w:pPr>
        <w:ind w:left="3600" w:hanging="180"/>
      </w:pPr>
    </w:lvl>
    <w:lvl w:ilvl="3" w:tplc="0415000F" w:tentative="1">
      <w:start w:val="1"/>
      <w:numFmt w:val="decimal"/>
      <w:lvlText w:val="%4."/>
      <w:lvlJc w:val="left"/>
      <w:pPr>
        <w:ind w:left="4320" w:hanging="360"/>
      </w:pPr>
    </w:lvl>
    <w:lvl w:ilvl="4" w:tplc="04150019" w:tentative="1">
      <w:start w:val="1"/>
      <w:numFmt w:val="lowerLetter"/>
      <w:lvlText w:val="%5."/>
      <w:lvlJc w:val="left"/>
      <w:pPr>
        <w:ind w:left="5040" w:hanging="360"/>
      </w:pPr>
    </w:lvl>
    <w:lvl w:ilvl="5" w:tplc="0415001B" w:tentative="1">
      <w:start w:val="1"/>
      <w:numFmt w:val="lowerRoman"/>
      <w:lvlText w:val="%6."/>
      <w:lvlJc w:val="right"/>
      <w:pPr>
        <w:ind w:left="5760" w:hanging="180"/>
      </w:pPr>
    </w:lvl>
    <w:lvl w:ilvl="6" w:tplc="0415000F" w:tentative="1">
      <w:start w:val="1"/>
      <w:numFmt w:val="decimal"/>
      <w:lvlText w:val="%7."/>
      <w:lvlJc w:val="left"/>
      <w:pPr>
        <w:ind w:left="6480" w:hanging="360"/>
      </w:pPr>
    </w:lvl>
    <w:lvl w:ilvl="7" w:tplc="04150019" w:tentative="1">
      <w:start w:val="1"/>
      <w:numFmt w:val="lowerLetter"/>
      <w:lvlText w:val="%8."/>
      <w:lvlJc w:val="left"/>
      <w:pPr>
        <w:ind w:left="7200" w:hanging="360"/>
      </w:pPr>
    </w:lvl>
    <w:lvl w:ilvl="8" w:tplc="0415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23" w15:restartNumberingAfterBreak="0">
    <w:nsid w:val="32F35FCE"/>
    <w:multiLevelType w:val="hybridMultilevel"/>
    <w:tmpl w:val="3404052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9CC8BE6">
      <w:start w:val="4"/>
      <w:numFmt w:val="bullet"/>
      <w:pStyle w:val="Mylnik"/>
      <w:lvlText w:val="-"/>
      <w:lvlJc w:val="left"/>
      <w:pPr>
        <w:ind w:left="2880" w:hanging="360"/>
      </w:pPr>
      <w:rPr>
        <w:rFonts w:ascii="Times New Roman" w:eastAsia="Times New Roman" w:hAnsi="Times New Roman" w:cs="Times New Roman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9151D94"/>
    <w:multiLevelType w:val="hybridMultilevel"/>
    <w:tmpl w:val="A620CD20"/>
    <w:lvl w:ilvl="0" w:tplc="F83805F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  <w:i w:val="0"/>
        <w:color w:val="auto"/>
        <w:sz w:val="22"/>
        <w:szCs w:val="22"/>
      </w:rPr>
    </w:lvl>
    <w:lvl w:ilvl="1" w:tplc="95463938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7D3CF958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429CBD5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8B54BFC8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EB72F8D4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76D67202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29DC3A44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BC48A60A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 w15:restartNumberingAfterBreak="0">
    <w:nsid w:val="39967413"/>
    <w:multiLevelType w:val="hybridMultilevel"/>
    <w:tmpl w:val="5DD63F94"/>
    <w:lvl w:ilvl="0" w:tplc="4C2466A6">
      <w:start w:val="1"/>
      <w:numFmt w:val="lowerLetter"/>
      <w:lvlText w:val="%1)"/>
      <w:lvlJc w:val="left"/>
      <w:pPr>
        <w:ind w:left="720" w:hanging="360"/>
      </w:pPr>
      <w:rPr>
        <w:i w:val="0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4C2466A6">
      <w:start w:val="1"/>
      <w:numFmt w:val="lowerLetter"/>
      <w:lvlText w:val="%8)"/>
      <w:lvlJc w:val="left"/>
      <w:pPr>
        <w:ind w:left="5760" w:hanging="360"/>
      </w:pPr>
      <w:rPr>
        <w:i w:val="0"/>
        <w:color w:val="auto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9B343A4"/>
    <w:multiLevelType w:val="hybridMultilevel"/>
    <w:tmpl w:val="6A247832"/>
    <w:lvl w:ilvl="0" w:tplc="041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7" w15:restartNumberingAfterBreak="0">
    <w:nsid w:val="3E342166"/>
    <w:multiLevelType w:val="hybridMultilevel"/>
    <w:tmpl w:val="A24E0B32"/>
    <w:lvl w:ilvl="0" w:tplc="FC20049C">
      <w:start w:val="1"/>
      <w:numFmt w:val="lowerLetter"/>
      <w:lvlText w:val="%1)"/>
      <w:lvlJc w:val="left"/>
      <w:pPr>
        <w:ind w:left="1440" w:hanging="360"/>
      </w:pPr>
      <w:rPr>
        <w:b w:val="0"/>
        <w:bCs w:val="0"/>
      </w:rPr>
    </w:lvl>
    <w:lvl w:ilvl="1" w:tplc="FFFFFFFF" w:tentative="1">
      <w:start w:val="1"/>
      <w:numFmt w:val="lowerLetter"/>
      <w:lvlText w:val="%2."/>
      <w:lvlJc w:val="left"/>
      <w:pPr>
        <w:ind w:left="2160" w:hanging="360"/>
      </w:pPr>
    </w:lvl>
    <w:lvl w:ilvl="2" w:tplc="FFFFFFFF" w:tentative="1">
      <w:start w:val="1"/>
      <w:numFmt w:val="lowerRoman"/>
      <w:lvlText w:val="%3."/>
      <w:lvlJc w:val="right"/>
      <w:pPr>
        <w:ind w:left="2880" w:hanging="180"/>
      </w:pPr>
    </w:lvl>
    <w:lvl w:ilvl="3" w:tplc="FFFFFFFF" w:tentative="1">
      <w:start w:val="1"/>
      <w:numFmt w:val="decimal"/>
      <w:lvlText w:val="%4."/>
      <w:lvlJc w:val="left"/>
      <w:pPr>
        <w:ind w:left="3600" w:hanging="360"/>
      </w:pPr>
    </w:lvl>
    <w:lvl w:ilvl="4" w:tplc="FFFFFFFF" w:tentative="1">
      <w:start w:val="1"/>
      <w:numFmt w:val="lowerLetter"/>
      <w:lvlText w:val="%5."/>
      <w:lvlJc w:val="left"/>
      <w:pPr>
        <w:ind w:left="4320" w:hanging="360"/>
      </w:pPr>
    </w:lvl>
    <w:lvl w:ilvl="5" w:tplc="FFFFFFFF" w:tentative="1">
      <w:start w:val="1"/>
      <w:numFmt w:val="lowerRoman"/>
      <w:lvlText w:val="%6."/>
      <w:lvlJc w:val="right"/>
      <w:pPr>
        <w:ind w:left="5040" w:hanging="180"/>
      </w:pPr>
    </w:lvl>
    <w:lvl w:ilvl="6" w:tplc="FFFFFFFF" w:tentative="1">
      <w:start w:val="1"/>
      <w:numFmt w:val="decimal"/>
      <w:lvlText w:val="%7."/>
      <w:lvlJc w:val="left"/>
      <w:pPr>
        <w:ind w:left="5760" w:hanging="360"/>
      </w:pPr>
    </w:lvl>
    <w:lvl w:ilvl="7" w:tplc="FFFFFFFF" w:tentative="1">
      <w:start w:val="1"/>
      <w:numFmt w:val="lowerLetter"/>
      <w:lvlText w:val="%8."/>
      <w:lvlJc w:val="left"/>
      <w:pPr>
        <w:ind w:left="6480" w:hanging="360"/>
      </w:pPr>
    </w:lvl>
    <w:lvl w:ilvl="8" w:tplc="FFFFFFFF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8" w15:restartNumberingAfterBreak="0">
    <w:nsid w:val="3EC83BCD"/>
    <w:multiLevelType w:val="multilevel"/>
    <w:tmpl w:val="E862A8AA"/>
    <w:lvl w:ilvl="0">
      <w:start w:val="1"/>
      <w:numFmt w:val="decimal"/>
      <w:lvlText w:val="%1."/>
      <w:lvlJc w:val="left"/>
      <w:pPr>
        <w:tabs>
          <w:tab w:val="num" w:pos="430"/>
        </w:tabs>
        <w:ind w:left="430" w:hanging="360"/>
      </w:pPr>
      <w:rPr>
        <w:b w:val="0"/>
        <w:i w:val="0"/>
        <w:strike w:val="0"/>
        <w:dstrike w:val="0"/>
        <w:color w:val="auto"/>
        <w:sz w:val="22"/>
        <w:szCs w:val="22"/>
        <w:u w:val="none"/>
        <w:effect w:val="none"/>
      </w:rPr>
    </w:lvl>
    <w:lvl w:ilvl="1">
      <w:start w:val="1"/>
      <w:numFmt w:val="decimal"/>
      <w:lvlText w:val="%2)"/>
      <w:lvlJc w:val="left"/>
      <w:pPr>
        <w:tabs>
          <w:tab w:val="num" w:pos="794"/>
        </w:tabs>
        <w:ind w:left="794" w:hanging="454"/>
      </w:pPr>
      <w:rPr>
        <w:rFonts w:ascii="Arial" w:eastAsia="Times New Roman" w:hAnsi="Arial" w:cs="Arial"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upperRoman"/>
      <w:lvlText w:val="%4."/>
      <w:lvlJc w:val="right"/>
      <w:pPr>
        <w:tabs>
          <w:tab w:val="num" w:pos="360"/>
        </w:tabs>
        <w:ind w:left="360" w:hanging="360"/>
      </w:pPr>
      <w:rPr>
        <w:b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 w15:restartNumberingAfterBreak="0">
    <w:nsid w:val="3EDB1350"/>
    <w:multiLevelType w:val="hybridMultilevel"/>
    <w:tmpl w:val="32D20E9C"/>
    <w:lvl w:ilvl="0" w:tplc="04150017">
      <w:start w:val="1"/>
      <w:numFmt w:val="lowerLetter"/>
      <w:lvlText w:val="%1)"/>
      <w:lvlJc w:val="left"/>
      <w:pPr>
        <w:ind w:left="1440" w:hanging="360"/>
      </w:pPr>
      <w:rPr>
        <w:b w:val="0"/>
        <w:bCs w:val="0"/>
      </w:rPr>
    </w:lvl>
    <w:lvl w:ilvl="1" w:tplc="FFFFFFFF" w:tentative="1">
      <w:start w:val="1"/>
      <w:numFmt w:val="lowerLetter"/>
      <w:lvlText w:val="%2."/>
      <w:lvlJc w:val="left"/>
      <w:pPr>
        <w:ind w:left="2160" w:hanging="360"/>
      </w:pPr>
    </w:lvl>
    <w:lvl w:ilvl="2" w:tplc="FFFFFFFF" w:tentative="1">
      <w:start w:val="1"/>
      <w:numFmt w:val="lowerRoman"/>
      <w:lvlText w:val="%3."/>
      <w:lvlJc w:val="right"/>
      <w:pPr>
        <w:ind w:left="2880" w:hanging="180"/>
      </w:pPr>
    </w:lvl>
    <w:lvl w:ilvl="3" w:tplc="FFFFFFFF" w:tentative="1">
      <w:start w:val="1"/>
      <w:numFmt w:val="decimal"/>
      <w:lvlText w:val="%4."/>
      <w:lvlJc w:val="left"/>
      <w:pPr>
        <w:ind w:left="3600" w:hanging="360"/>
      </w:pPr>
    </w:lvl>
    <w:lvl w:ilvl="4" w:tplc="FFFFFFFF" w:tentative="1">
      <w:start w:val="1"/>
      <w:numFmt w:val="lowerLetter"/>
      <w:lvlText w:val="%5."/>
      <w:lvlJc w:val="left"/>
      <w:pPr>
        <w:ind w:left="4320" w:hanging="360"/>
      </w:pPr>
    </w:lvl>
    <w:lvl w:ilvl="5" w:tplc="FFFFFFFF" w:tentative="1">
      <w:start w:val="1"/>
      <w:numFmt w:val="lowerRoman"/>
      <w:lvlText w:val="%6."/>
      <w:lvlJc w:val="right"/>
      <w:pPr>
        <w:ind w:left="5040" w:hanging="180"/>
      </w:pPr>
    </w:lvl>
    <w:lvl w:ilvl="6" w:tplc="FFFFFFFF" w:tentative="1">
      <w:start w:val="1"/>
      <w:numFmt w:val="decimal"/>
      <w:lvlText w:val="%7."/>
      <w:lvlJc w:val="left"/>
      <w:pPr>
        <w:ind w:left="5760" w:hanging="360"/>
      </w:pPr>
    </w:lvl>
    <w:lvl w:ilvl="7" w:tplc="FFFFFFFF" w:tentative="1">
      <w:start w:val="1"/>
      <w:numFmt w:val="lowerLetter"/>
      <w:lvlText w:val="%8."/>
      <w:lvlJc w:val="left"/>
      <w:pPr>
        <w:ind w:left="6480" w:hanging="360"/>
      </w:pPr>
    </w:lvl>
    <w:lvl w:ilvl="8" w:tplc="FFFFFFFF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0" w15:restartNumberingAfterBreak="0">
    <w:nsid w:val="3F6F57AD"/>
    <w:multiLevelType w:val="hybridMultilevel"/>
    <w:tmpl w:val="832805F6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1EDC6224">
      <w:start w:val="1"/>
      <w:numFmt w:val="decimal"/>
      <w:lvlText w:val="%2)"/>
      <w:lvlJc w:val="left"/>
      <w:pPr>
        <w:ind w:left="1790" w:hanging="710"/>
      </w:pPr>
      <w:rPr>
        <w:rFonts w:ascii="Arial" w:hAnsi="Arial" w:cs="Arial" w:hint="default"/>
        <w:sz w:val="22"/>
        <w:szCs w:val="22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43486F12"/>
    <w:multiLevelType w:val="hybridMultilevel"/>
    <w:tmpl w:val="A8B6CEEC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2" w15:restartNumberingAfterBreak="0">
    <w:nsid w:val="49EF297B"/>
    <w:multiLevelType w:val="hybridMultilevel"/>
    <w:tmpl w:val="E38C125C"/>
    <w:lvl w:ilvl="0" w:tplc="041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3" w15:restartNumberingAfterBreak="0">
    <w:nsid w:val="4C91204B"/>
    <w:multiLevelType w:val="multilevel"/>
    <w:tmpl w:val="54944544"/>
    <w:lvl w:ilvl="0">
      <w:start w:val="4"/>
      <w:numFmt w:val="decimal"/>
      <w:lvlText w:val="%1."/>
      <w:lvlJc w:val="left"/>
      <w:pPr>
        <w:tabs>
          <w:tab w:val="num" w:pos="430"/>
        </w:tabs>
        <w:ind w:left="430" w:hanging="360"/>
      </w:pPr>
      <w:rPr>
        <w:rFonts w:hint="default"/>
        <w:i w:val="0"/>
        <w:strike w:val="0"/>
        <w:dstrike w:val="0"/>
        <w:color w:val="auto"/>
        <w:sz w:val="22"/>
        <w:szCs w:val="22"/>
        <w:u w:val="none"/>
        <w:effect w:val="none"/>
      </w:rPr>
    </w:lvl>
    <w:lvl w:ilvl="1">
      <w:start w:val="1"/>
      <w:numFmt w:val="decimal"/>
      <w:lvlText w:val="%2)"/>
      <w:lvlJc w:val="left"/>
      <w:pPr>
        <w:tabs>
          <w:tab w:val="num" w:pos="794"/>
        </w:tabs>
        <w:ind w:left="794" w:hanging="454"/>
      </w:pPr>
      <w:rPr>
        <w:rFonts w:ascii="Arial" w:eastAsia="Times New Roman" w:hAnsi="Arial" w:cs="Arial"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2"/>
      <w:numFmt w:val="upperRoman"/>
      <w:lvlText w:val="%4."/>
      <w:lvlJc w:val="right"/>
      <w:pPr>
        <w:tabs>
          <w:tab w:val="num" w:pos="360"/>
        </w:tabs>
        <w:ind w:left="36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34" w15:restartNumberingAfterBreak="0">
    <w:nsid w:val="4DF02CC7"/>
    <w:multiLevelType w:val="hybridMultilevel"/>
    <w:tmpl w:val="EA4047BA"/>
    <w:lvl w:ilvl="0" w:tplc="04150013">
      <w:start w:val="1"/>
      <w:numFmt w:val="upperRoman"/>
      <w:lvlText w:val="%1."/>
      <w:lvlJc w:val="righ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4E705719"/>
    <w:multiLevelType w:val="hybridMultilevel"/>
    <w:tmpl w:val="A8B6CEEC"/>
    <w:lvl w:ilvl="0" w:tplc="FFFFFFFF">
      <w:start w:val="1"/>
      <w:numFmt w:val="lowerLetter"/>
      <w:lvlText w:val="%1)"/>
      <w:lvlJc w:val="left"/>
      <w:pPr>
        <w:ind w:left="1440" w:hanging="360"/>
      </w:pPr>
    </w:lvl>
    <w:lvl w:ilvl="1" w:tplc="FFFFFFFF" w:tentative="1">
      <w:start w:val="1"/>
      <w:numFmt w:val="lowerLetter"/>
      <w:lvlText w:val="%2."/>
      <w:lvlJc w:val="left"/>
      <w:pPr>
        <w:ind w:left="2160" w:hanging="360"/>
      </w:pPr>
    </w:lvl>
    <w:lvl w:ilvl="2" w:tplc="FFFFFFFF" w:tentative="1">
      <w:start w:val="1"/>
      <w:numFmt w:val="lowerRoman"/>
      <w:lvlText w:val="%3."/>
      <w:lvlJc w:val="right"/>
      <w:pPr>
        <w:ind w:left="2880" w:hanging="180"/>
      </w:pPr>
    </w:lvl>
    <w:lvl w:ilvl="3" w:tplc="FFFFFFFF" w:tentative="1">
      <w:start w:val="1"/>
      <w:numFmt w:val="decimal"/>
      <w:lvlText w:val="%4."/>
      <w:lvlJc w:val="left"/>
      <w:pPr>
        <w:ind w:left="3600" w:hanging="360"/>
      </w:pPr>
    </w:lvl>
    <w:lvl w:ilvl="4" w:tplc="FFFFFFFF" w:tentative="1">
      <w:start w:val="1"/>
      <w:numFmt w:val="lowerLetter"/>
      <w:lvlText w:val="%5."/>
      <w:lvlJc w:val="left"/>
      <w:pPr>
        <w:ind w:left="4320" w:hanging="360"/>
      </w:pPr>
    </w:lvl>
    <w:lvl w:ilvl="5" w:tplc="FFFFFFFF" w:tentative="1">
      <w:start w:val="1"/>
      <w:numFmt w:val="lowerRoman"/>
      <w:lvlText w:val="%6."/>
      <w:lvlJc w:val="right"/>
      <w:pPr>
        <w:ind w:left="5040" w:hanging="180"/>
      </w:pPr>
    </w:lvl>
    <w:lvl w:ilvl="6" w:tplc="FFFFFFFF" w:tentative="1">
      <w:start w:val="1"/>
      <w:numFmt w:val="decimal"/>
      <w:lvlText w:val="%7."/>
      <w:lvlJc w:val="left"/>
      <w:pPr>
        <w:ind w:left="5760" w:hanging="360"/>
      </w:pPr>
    </w:lvl>
    <w:lvl w:ilvl="7" w:tplc="FFFFFFFF" w:tentative="1">
      <w:start w:val="1"/>
      <w:numFmt w:val="lowerLetter"/>
      <w:lvlText w:val="%8."/>
      <w:lvlJc w:val="left"/>
      <w:pPr>
        <w:ind w:left="6480" w:hanging="360"/>
      </w:pPr>
    </w:lvl>
    <w:lvl w:ilvl="8" w:tplc="FFFFFFFF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6" w15:restartNumberingAfterBreak="0">
    <w:nsid w:val="4E9A1D26"/>
    <w:multiLevelType w:val="hybridMultilevel"/>
    <w:tmpl w:val="A24E0B32"/>
    <w:lvl w:ilvl="0" w:tplc="FFFFFFFF">
      <w:start w:val="1"/>
      <w:numFmt w:val="lowerLetter"/>
      <w:lvlText w:val="%1)"/>
      <w:lvlJc w:val="left"/>
      <w:pPr>
        <w:ind w:left="1440" w:hanging="360"/>
      </w:pPr>
      <w:rPr>
        <w:b w:val="0"/>
        <w:bCs w:val="0"/>
      </w:rPr>
    </w:lvl>
    <w:lvl w:ilvl="1" w:tplc="FFFFFFFF" w:tentative="1">
      <w:start w:val="1"/>
      <w:numFmt w:val="lowerLetter"/>
      <w:lvlText w:val="%2."/>
      <w:lvlJc w:val="left"/>
      <w:pPr>
        <w:ind w:left="2160" w:hanging="360"/>
      </w:pPr>
    </w:lvl>
    <w:lvl w:ilvl="2" w:tplc="FFFFFFFF" w:tentative="1">
      <w:start w:val="1"/>
      <w:numFmt w:val="lowerRoman"/>
      <w:lvlText w:val="%3."/>
      <w:lvlJc w:val="right"/>
      <w:pPr>
        <w:ind w:left="2880" w:hanging="180"/>
      </w:pPr>
    </w:lvl>
    <w:lvl w:ilvl="3" w:tplc="FFFFFFFF" w:tentative="1">
      <w:start w:val="1"/>
      <w:numFmt w:val="decimal"/>
      <w:lvlText w:val="%4."/>
      <w:lvlJc w:val="left"/>
      <w:pPr>
        <w:ind w:left="3600" w:hanging="360"/>
      </w:pPr>
    </w:lvl>
    <w:lvl w:ilvl="4" w:tplc="FFFFFFFF" w:tentative="1">
      <w:start w:val="1"/>
      <w:numFmt w:val="lowerLetter"/>
      <w:lvlText w:val="%5."/>
      <w:lvlJc w:val="left"/>
      <w:pPr>
        <w:ind w:left="4320" w:hanging="360"/>
      </w:pPr>
    </w:lvl>
    <w:lvl w:ilvl="5" w:tplc="FFFFFFFF" w:tentative="1">
      <w:start w:val="1"/>
      <w:numFmt w:val="lowerRoman"/>
      <w:lvlText w:val="%6."/>
      <w:lvlJc w:val="right"/>
      <w:pPr>
        <w:ind w:left="5040" w:hanging="180"/>
      </w:pPr>
    </w:lvl>
    <w:lvl w:ilvl="6" w:tplc="FFFFFFFF" w:tentative="1">
      <w:start w:val="1"/>
      <w:numFmt w:val="decimal"/>
      <w:lvlText w:val="%7."/>
      <w:lvlJc w:val="left"/>
      <w:pPr>
        <w:ind w:left="5760" w:hanging="360"/>
      </w:pPr>
    </w:lvl>
    <w:lvl w:ilvl="7" w:tplc="FFFFFFFF" w:tentative="1">
      <w:start w:val="1"/>
      <w:numFmt w:val="lowerLetter"/>
      <w:lvlText w:val="%8."/>
      <w:lvlJc w:val="left"/>
      <w:pPr>
        <w:ind w:left="6480" w:hanging="360"/>
      </w:pPr>
    </w:lvl>
    <w:lvl w:ilvl="8" w:tplc="FFFFFFFF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7" w15:restartNumberingAfterBreak="0">
    <w:nsid w:val="583A6767"/>
    <w:multiLevelType w:val="hybridMultilevel"/>
    <w:tmpl w:val="5882D612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58B440DC"/>
    <w:multiLevelType w:val="hybridMultilevel"/>
    <w:tmpl w:val="0D8C2580"/>
    <w:lvl w:ilvl="0" w:tplc="04150017">
      <w:start w:val="1"/>
      <w:numFmt w:val="lowerLetter"/>
      <w:lvlText w:val="%1)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9" w15:restartNumberingAfterBreak="0">
    <w:nsid w:val="5B730B1F"/>
    <w:multiLevelType w:val="hybridMultilevel"/>
    <w:tmpl w:val="AB7C68D4"/>
    <w:lvl w:ilvl="0" w:tplc="349229EC">
      <w:start w:val="1"/>
      <w:numFmt w:val="lowerLetter"/>
      <w:lvlText w:val="%1)"/>
      <w:lvlJc w:val="left"/>
      <w:pPr>
        <w:ind w:left="144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5B9B06ED"/>
    <w:multiLevelType w:val="hybridMultilevel"/>
    <w:tmpl w:val="BE183728"/>
    <w:lvl w:ilvl="0" w:tplc="4F0CE97A">
      <w:start w:val="1"/>
      <w:numFmt w:val="bullet"/>
      <w:pStyle w:val="zakres"/>
      <w:lvlText w:val=""/>
      <w:lvlJc w:val="left"/>
      <w:pPr>
        <w:tabs>
          <w:tab w:val="num" w:pos="284"/>
        </w:tabs>
        <w:ind w:left="284" w:firstLine="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41" w15:restartNumberingAfterBreak="0">
    <w:nsid w:val="5C353386"/>
    <w:multiLevelType w:val="hybridMultilevel"/>
    <w:tmpl w:val="8540611E"/>
    <w:lvl w:ilvl="0" w:tplc="2430B54A">
      <w:start w:val="1"/>
      <w:numFmt w:val="lowerLetter"/>
      <w:lvlText w:val="%1)"/>
      <w:lvlJc w:val="left"/>
      <w:pPr>
        <w:ind w:left="1440" w:hanging="360"/>
      </w:pPr>
      <w:rPr>
        <w:rFonts w:hint="default"/>
        <w:b w:val="0"/>
        <w:bCs w:val="0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65C21A8F"/>
    <w:multiLevelType w:val="hybridMultilevel"/>
    <w:tmpl w:val="FD26390A"/>
    <w:lvl w:ilvl="0" w:tplc="4A5AF044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90" w:hanging="360"/>
      </w:pPr>
    </w:lvl>
    <w:lvl w:ilvl="2" w:tplc="0415001B" w:tentative="1">
      <w:start w:val="1"/>
      <w:numFmt w:val="lowerRoman"/>
      <w:lvlText w:val="%3."/>
      <w:lvlJc w:val="right"/>
      <w:pPr>
        <w:ind w:left="2510" w:hanging="180"/>
      </w:pPr>
    </w:lvl>
    <w:lvl w:ilvl="3" w:tplc="0415000F" w:tentative="1">
      <w:start w:val="1"/>
      <w:numFmt w:val="decimal"/>
      <w:lvlText w:val="%4."/>
      <w:lvlJc w:val="left"/>
      <w:pPr>
        <w:ind w:left="3230" w:hanging="360"/>
      </w:pPr>
    </w:lvl>
    <w:lvl w:ilvl="4" w:tplc="04150019" w:tentative="1">
      <w:start w:val="1"/>
      <w:numFmt w:val="lowerLetter"/>
      <w:lvlText w:val="%5."/>
      <w:lvlJc w:val="left"/>
      <w:pPr>
        <w:ind w:left="3950" w:hanging="360"/>
      </w:pPr>
    </w:lvl>
    <w:lvl w:ilvl="5" w:tplc="0415001B" w:tentative="1">
      <w:start w:val="1"/>
      <w:numFmt w:val="lowerRoman"/>
      <w:lvlText w:val="%6."/>
      <w:lvlJc w:val="right"/>
      <w:pPr>
        <w:ind w:left="4670" w:hanging="180"/>
      </w:pPr>
    </w:lvl>
    <w:lvl w:ilvl="6" w:tplc="0415000F" w:tentative="1">
      <w:start w:val="1"/>
      <w:numFmt w:val="decimal"/>
      <w:lvlText w:val="%7."/>
      <w:lvlJc w:val="left"/>
      <w:pPr>
        <w:ind w:left="5390" w:hanging="360"/>
      </w:pPr>
    </w:lvl>
    <w:lvl w:ilvl="7" w:tplc="04150019" w:tentative="1">
      <w:start w:val="1"/>
      <w:numFmt w:val="lowerLetter"/>
      <w:lvlText w:val="%8."/>
      <w:lvlJc w:val="left"/>
      <w:pPr>
        <w:ind w:left="6110" w:hanging="360"/>
      </w:pPr>
    </w:lvl>
    <w:lvl w:ilvl="8" w:tplc="0415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43" w15:restartNumberingAfterBreak="0">
    <w:nsid w:val="68C10C64"/>
    <w:multiLevelType w:val="hybridMultilevel"/>
    <w:tmpl w:val="0B7846AA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1">
      <w:start w:val="1"/>
      <w:numFmt w:val="decimal"/>
      <w:lvlText w:val="%2)"/>
      <w:lvlJc w:val="left"/>
      <w:pPr>
        <w:ind w:left="1785" w:hanging="705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6CA306A0"/>
    <w:multiLevelType w:val="hybridMultilevel"/>
    <w:tmpl w:val="A24E0B32"/>
    <w:lvl w:ilvl="0" w:tplc="FFFFFFFF">
      <w:start w:val="1"/>
      <w:numFmt w:val="lowerLetter"/>
      <w:lvlText w:val="%1)"/>
      <w:lvlJc w:val="left"/>
      <w:pPr>
        <w:ind w:left="1440" w:hanging="360"/>
      </w:pPr>
      <w:rPr>
        <w:b w:val="0"/>
        <w:bCs w:val="0"/>
      </w:rPr>
    </w:lvl>
    <w:lvl w:ilvl="1" w:tplc="FFFFFFFF" w:tentative="1">
      <w:start w:val="1"/>
      <w:numFmt w:val="lowerLetter"/>
      <w:lvlText w:val="%2."/>
      <w:lvlJc w:val="left"/>
      <w:pPr>
        <w:ind w:left="2160" w:hanging="360"/>
      </w:pPr>
    </w:lvl>
    <w:lvl w:ilvl="2" w:tplc="FFFFFFFF" w:tentative="1">
      <w:start w:val="1"/>
      <w:numFmt w:val="lowerRoman"/>
      <w:lvlText w:val="%3."/>
      <w:lvlJc w:val="right"/>
      <w:pPr>
        <w:ind w:left="2880" w:hanging="180"/>
      </w:pPr>
    </w:lvl>
    <w:lvl w:ilvl="3" w:tplc="FFFFFFFF" w:tentative="1">
      <w:start w:val="1"/>
      <w:numFmt w:val="decimal"/>
      <w:lvlText w:val="%4."/>
      <w:lvlJc w:val="left"/>
      <w:pPr>
        <w:ind w:left="3600" w:hanging="360"/>
      </w:pPr>
    </w:lvl>
    <w:lvl w:ilvl="4" w:tplc="FFFFFFFF" w:tentative="1">
      <w:start w:val="1"/>
      <w:numFmt w:val="lowerLetter"/>
      <w:lvlText w:val="%5."/>
      <w:lvlJc w:val="left"/>
      <w:pPr>
        <w:ind w:left="4320" w:hanging="360"/>
      </w:pPr>
    </w:lvl>
    <w:lvl w:ilvl="5" w:tplc="FFFFFFFF" w:tentative="1">
      <w:start w:val="1"/>
      <w:numFmt w:val="lowerRoman"/>
      <w:lvlText w:val="%6."/>
      <w:lvlJc w:val="right"/>
      <w:pPr>
        <w:ind w:left="5040" w:hanging="180"/>
      </w:pPr>
    </w:lvl>
    <w:lvl w:ilvl="6" w:tplc="FFFFFFFF" w:tentative="1">
      <w:start w:val="1"/>
      <w:numFmt w:val="decimal"/>
      <w:lvlText w:val="%7."/>
      <w:lvlJc w:val="left"/>
      <w:pPr>
        <w:ind w:left="5760" w:hanging="360"/>
      </w:pPr>
    </w:lvl>
    <w:lvl w:ilvl="7" w:tplc="FFFFFFFF" w:tentative="1">
      <w:start w:val="1"/>
      <w:numFmt w:val="lowerLetter"/>
      <w:lvlText w:val="%8."/>
      <w:lvlJc w:val="left"/>
      <w:pPr>
        <w:ind w:left="6480" w:hanging="360"/>
      </w:pPr>
    </w:lvl>
    <w:lvl w:ilvl="8" w:tplc="FFFFFFFF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5" w15:restartNumberingAfterBreak="0">
    <w:nsid w:val="6DF23D34"/>
    <w:multiLevelType w:val="hybridMultilevel"/>
    <w:tmpl w:val="41A0FC62"/>
    <w:lvl w:ilvl="0" w:tplc="95463938">
      <w:start w:val="1"/>
      <w:numFmt w:val="lowerLetter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4C2466A6">
      <w:start w:val="1"/>
      <w:numFmt w:val="lowerLetter"/>
      <w:lvlText w:val="%8)"/>
      <w:lvlJc w:val="left"/>
      <w:pPr>
        <w:ind w:left="5760" w:hanging="360"/>
      </w:pPr>
      <w:rPr>
        <w:i w:val="0"/>
        <w:color w:val="auto"/>
      </w:r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701D6738"/>
    <w:multiLevelType w:val="hybridMultilevel"/>
    <w:tmpl w:val="E780B3D0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7" w15:restartNumberingAfterBreak="0">
    <w:nsid w:val="74E95A20"/>
    <w:multiLevelType w:val="hybridMultilevel"/>
    <w:tmpl w:val="3620F5B4"/>
    <w:lvl w:ilvl="0" w:tplc="04150017">
      <w:start w:val="1"/>
      <w:numFmt w:val="lowerLetter"/>
      <w:lvlText w:val="%1)"/>
      <w:lvlJc w:val="left"/>
      <w:pPr>
        <w:ind w:left="1440" w:hanging="360"/>
      </w:pPr>
      <w:rPr>
        <w:b w:val="0"/>
        <w:bCs w:val="0"/>
      </w:rPr>
    </w:lvl>
    <w:lvl w:ilvl="1" w:tplc="FFFFFFFF" w:tentative="1">
      <w:start w:val="1"/>
      <w:numFmt w:val="lowerLetter"/>
      <w:lvlText w:val="%2."/>
      <w:lvlJc w:val="left"/>
      <w:pPr>
        <w:ind w:left="2160" w:hanging="360"/>
      </w:pPr>
    </w:lvl>
    <w:lvl w:ilvl="2" w:tplc="FFFFFFFF" w:tentative="1">
      <w:start w:val="1"/>
      <w:numFmt w:val="lowerRoman"/>
      <w:lvlText w:val="%3."/>
      <w:lvlJc w:val="right"/>
      <w:pPr>
        <w:ind w:left="2880" w:hanging="180"/>
      </w:pPr>
    </w:lvl>
    <w:lvl w:ilvl="3" w:tplc="FFFFFFFF" w:tentative="1">
      <w:start w:val="1"/>
      <w:numFmt w:val="decimal"/>
      <w:lvlText w:val="%4."/>
      <w:lvlJc w:val="left"/>
      <w:pPr>
        <w:ind w:left="3600" w:hanging="360"/>
      </w:pPr>
    </w:lvl>
    <w:lvl w:ilvl="4" w:tplc="FFFFFFFF" w:tentative="1">
      <w:start w:val="1"/>
      <w:numFmt w:val="lowerLetter"/>
      <w:lvlText w:val="%5."/>
      <w:lvlJc w:val="left"/>
      <w:pPr>
        <w:ind w:left="4320" w:hanging="360"/>
      </w:pPr>
    </w:lvl>
    <w:lvl w:ilvl="5" w:tplc="FFFFFFFF" w:tentative="1">
      <w:start w:val="1"/>
      <w:numFmt w:val="lowerRoman"/>
      <w:lvlText w:val="%6."/>
      <w:lvlJc w:val="right"/>
      <w:pPr>
        <w:ind w:left="5040" w:hanging="180"/>
      </w:pPr>
    </w:lvl>
    <w:lvl w:ilvl="6" w:tplc="FFFFFFFF" w:tentative="1">
      <w:start w:val="1"/>
      <w:numFmt w:val="decimal"/>
      <w:lvlText w:val="%7."/>
      <w:lvlJc w:val="left"/>
      <w:pPr>
        <w:ind w:left="5760" w:hanging="360"/>
      </w:pPr>
    </w:lvl>
    <w:lvl w:ilvl="7" w:tplc="FFFFFFFF" w:tentative="1">
      <w:start w:val="1"/>
      <w:numFmt w:val="lowerLetter"/>
      <w:lvlText w:val="%8."/>
      <w:lvlJc w:val="left"/>
      <w:pPr>
        <w:ind w:left="6480" w:hanging="360"/>
      </w:pPr>
    </w:lvl>
    <w:lvl w:ilvl="8" w:tplc="FFFFFFFF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8" w15:restartNumberingAfterBreak="0">
    <w:nsid w:val="7725174E"/>
    <w:multiLevelType w:val="hybridMultilevel"/>
    <w:tmpl w:val="A24E0B32"/>
    <w:lvl w:ilvl="0" w:tplc="FFFFFFFF">
      <w:start w:val="1"/>
      <w:numFmt w:val="lowerLetter"/>
      <w:lvlText w:val="%1)"/>
      <w:lvlJc w:val="left"/>
      <w:pPr>
        <w:ind w:left="1440" w:hanging="360"/>
      </w:pPr>
      <w:rPr>
        <w:b w:val="0"/>
        <w:bCs w:val="0"/>
      </w:rPr>
    </w:lvl>
    <w:lvl w:ilvl="1" w:tplc="FFFFFFFF" w:tentative="1">
      <w:start w:val="1"/>
      <w:numFmt w:val="lowerLetter"/>
      <w:lvlText w:val="%2."/>
      <w:lvlJc w:val="left"/>
      <w:pPr>
        <w:ind w:left="2160" w:hanging="360"/>
      </w:pPr>
    </w:lvl>
    <w:lvl w:ilvl="2" w:tplc="FFFFFFFF" w:tentative="1">
      <w:start w:val="1"/>
      <w:numFmt w:val="lowerRoman"/>
      <w:lvlText w:val="%3."/>
      <w:lvlJc w:val="right"/>
      <w:pPr>
        <w:ind w:left="2880" w:hanging="180"/>
      </w:pPr>
    </w:lvl>
    <w:lvl w:ilvl="3" w:tplc="FFFFFFFF" w:tentative="1">
      <w:start w:val="1"/>
      <w:numFmt w:val="decimal"/>
      <w:lvlText w:val="%4."/>
      <w:lvlJc w:val="left"/>
      <w:pPr>
        <w:ind w:left="3600" w:hanging="360"/>
      </w:pPr>
    </w:lvl>
    <w:lvl w:ilvl="4" w:tplc="FFFFFFFF" w:tentative="1">
      <w:start w:val="1"/>
      <w:numFmt w:val="lowerLetter"/>
      <w:lvlText w:val="%5."/>
      <w:lvlJc w:val="left"/>
      <w:pPr>
        <w:ind w:left="4320" w:hanging="360"/>
      </w:pPr>
    </w:lvl>
    <w:lvl w:ilvl="5" w:tplc="FFFFFFFF" w:tentative="1">
      <w:start w:val="1"/>
      <w:numFmt w:val="lowerRoman"/>
      <w:lvlText w:val="%6."/>
      <w:lvlJc w:val="right"/>
      <w:pPr>
        <w:ind w:left="5040" w:hanging="180"/>
      </w:pPr>
    </w:lvl>
    <w:lvl w:ilvl="6" w:tplc="FFFFFFFF" w:tentative="1">
      <w:start w:val="1"/>
      <w:numFmt w:val="decimal"/>
      <w:lvlText w:val="%7."/>
      <w:lvlJc w:val="left"/>
      <w:pPr>
        <w:ind w:left="5760" w:hanging="360"/>
      </w:pPr>
    </w:lvl>
    <w:lvl w:ilvl="7" w:tplc="FFFFFFFF" w:tentative="1">
      <w:start w:val="1"/>
      <w:numFmt w:val="lowerLetter"/>
      <w:lvlText w:val="%8."/>
      <w:lvlJc w:val="left"/>
      <w:pPr>
        <w:ind w:left="6480" w:hanging="360"/>
      </w:pPr>
    </w:lvl>
    <w:lvl w:ilvl="8" w:tplc="FFFFFFFF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9" w15:restartNumberingAfterBreak="0">
    <w:nsid w:val="7C9073DB"/>
    <w:multiLevelType w:val="hybridMultilevel"/>
    <w:tmpl w:val="F8ECF7DE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576985110">
    <w:abstractNumId w:val="23"/>
  </w:num>
  <w:num w:numId="2" w16cid:durableId="959841353">
    <w:abstractNumId w:val="13"/>
  </w:num>
  <w:num w:numId="3" w16cid:durableId="2128313739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998582942">
    <w:abstractNumId w:val="40"/>
  </w:num>
  <w:num w:numId="5" w16cid:durableId="882133223">
    <w:abstractNumId w:val="34"/>
  </w:num>
  <w:num w:numId="6" w16cid:durableId="450707289">
    <w:abstractNumId w:val="8"/>
  </w:num>
  <w:num w:numId="7" w16cid:durableId="561411559">
    <w:abstractNumId w:val="38"/>
  </w:num>
  <w:num w:numId="8" w16cid:durableId="977413414">
    <w:abstractNumId w:val="30"/>
  </w:num>
  <w:num w:numId="9" w16cid:durableId="2041396489">
    <w:abstractNumId w:val="37"/>
  </w:num>
  <w:num w:numId="10" w16cid:durableId="1246961385">
    <w:abstractNumId w:val="20"/>
  </w:num>
  <w:num w:numId="11" w16cid:durableId="2056538831">
    <w:abstractNumId w:val="4"/>
  </w:num>
  <w:num w:numId="12" w16cid:durableId="57214985">
    <w:abstractNumId w:val="46"/>
  </w:num>
  <w:num w:numId="13" w16cid:durableId="536092089">
    <w:abstractNumId w:val="0"/>
  </w:num>
  <w:num w:numId="14" w16cid:durableId="1793475227">
    <w:abstractNumId w:val="24"/>
  </w:num>
  <w:num w:numId="15" w16cid:durableId="267125003">
    <w:abstractNumId w:val="19"/>
  </w:num>
  <w:num w:numId="16" w16cid:durableId="1779982669">
    <w:abstractNumId w:val="42"/>
  </w:num>
  <w:num w:numId="17" w16cid:durableId="262765522">
    <w:abstractNumId w:val="28"/>
  </w:num>
  <w:num w:numId="18" w16cid:durableId="2065790885">
    <w:abstractNumId w:val="43"/>
  </w:num>
  <w:num w:numId="19" w16cid:durableId="744768575">
    <w:abstractNumId w:val="33"/>
  </w:num>
  <w:num w:numId="20" w16cid:durableId="1968778465">
    <w:abstractNumId w:val="14"/>
  </w:num>
  <w:num w:numId="21" w16cid:durableId="29694924">
    <w:abstractNumId w:val="11"/>
  </w:num>
  <w:num w:numId="22" w16cid:durableId="1353650583">
    <w:abstractNumId w:val="49"/>
  </w:num>
  <w:num w:numId="23" w16cid:durableId="972060649">
    <w:abstractNumId w:val="22"/>
  </w:num>
  <w:num w:numId="24" w16cid:durableId="1071779609">
    <w:abstractNumId w:val="31"/>
  </w:num>
  <w:num w:numId="25" w16cid:durableId="2001611908">
    <w:abstractNumId w:val="10"/>
  </w:num>
  <w:num w:numId="26" w16cid:durableId="660812558">
    <w:abstractNumId w:val="5"/>
  </w:num>
  <w:num w:numId="27" w16cid:durableId="1312101476">
    <w:abstractNumId w:val="25"/>
  </w:num>
  <w:num w:numId="28" w16cid:durableId="46297776">
    <w:abstractNumId w:val="45"/>
  </w:num>
  <w:num w:numId="29" w16cid:durableId="1773355543">
    <w:abstractNumId w:val="1"/>
  </w:num>
  <w:num w:numId="30" w16cid:durableId="1657954036">
    <w:abstractNumId w:val="7"/>
  </w:num>
  <w:num w:numId="31" w16cid:durableId="676422375">
    <w:abstractNumId w:val="17"/>
  </w:num>
  <w:num w:numId="32" w16cid:durableId="807092776">
    <w:abstractNumId w:val="35"/>
  </w:num>
  <w:num w:numId="33" w16cid:durableId="269511761">
    <w:abstractNumId w:val="2"/>
  </w:num>
  <w:num w:numId="34" w16cid:durableId="104203523">
    <w:abstractNumId w:val="27"/>
  </w:num>
  <w:num w:numId="35" w16cid:durableId="93745566">
    <w:abstractNumId w:val="29"/>
  </w:num>
  <w:num w:numId="36" w16cid:durableId="963923149">
    <w:abstractNumId w:val="48"/>
  </w:num>
  <w:num w:numId="37" w16cid:durableId="1606842493">
    <w:abstractNumId w:val="36"/>
  </w:num>
  <w:num w:numId="38" w16cid:durableId="1574897362">
    <w:abstractNumId w:val="44"/>
  </w:num>
  <w:num w:numId="39" w16cid:durableId="1439984422">
    <w:abstractNumId w:val="47"/>
  </w:num>
  <w:num w:numId="40" w16cid:durableId="1681735863">
    <w:abstractNumId w:val="39"/>
  </w:num>
  <w:num w:numId="41" w16cid:durableId="1461917914">
    <w:abstractNumId w:val="41"/>
  </w:num>
  <w:num w:numId="42" w16cid:durableId="1863662640">
    <w:abstractNumId w:val="21"/>
  </w:num>
  <w:num w:numId="43" w16cid:durableId="1685856837">
    <w:abstractNumId w:val="15"/>
  </w:num>
  <w:num w:numId="44" w16cid:durableId="804616696">
    <w:abstractNumId w:val="3"/>
  </w:num>
  <w:num w:numId="45" w16cid:durableId="1897161706">
    <w:abstractNumId w:val="18"/>
  </w:num>
  <w:num w:numId="46" w16cid:durableId="650527967">
    <w:abstractNumId w:val="6"/>
  </w:num>
  <w:num w:numId="47" w16cid:durableId="1861507553">
    <w:abstractNumId w:val="9"/>
  </w:num>
  <w:num w:numId="48" w16cid:durableId="709569723">
    <w:abstractNumId w:val="26"/>
  </w:num>
  <w:num w:numId="49" w16cid:durableId="1392729155">
    <w:abstractNumId w:val="32"/>
  </w:num>
  <w:num w:numId="50" w16cid:durableId="45178727">
    <w:abstractNumId w:val="12"/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E5A0E"/>
    <w:rsid w:val="000228BE"/>
    <w:rsid w:val="0004254F"/>
    <w:rsid w:val="00044EE3"/>
    <w:rsid w:val="00054486"/>
    <w:rsid w:val="00062611"/>
    <w:rsid w:val="00071B44"/>
    <w:rsid w:val="00075D0E"/>
    <w:rsid w:val="00076011"/>
    <w:rsid w:val="00080FC1"/>
    <w:rsid w:val="000823A0"/>
    <w:rsid w:val="000A0B67"/>
    <w:rsid w:val="000A1A27"/>
    <w:rsid w:val="000A1DDD"/>
    <w:rsid w:val="000E169D"/>
    <w:rsid w:val="00105526"/>
    <w:rsid w:val="00110BFF"/>
    <w:rsid w:val="00131BE4"/>
    <w:rsid w:val="00140135"/>
    <w:rsid w:val="00140BFF"/>
    <w:rsid w:val="00157350"/>
    <w:rsid w:val="00161C16"/>
    <w:rsid w:val="00165C05"/>
    <w:rsid w:val="00166E8D"/>
    <w:rsid w:val="00170AE7"/>
    <w:rsid w:val="0017257F"/>
    <w:rsid w:val="001746FF"/>
    <w:rsid w:val="00187505"/>
    <w:rsid w:val="001B477D"/>
    <w:rsid w:val="001B75DF"/>
    <w:rsid w:val="001C158C"/>
    <w:rsid w:val="001E1A56"/>
    <w:rsid w:val="001F48A4"/>
    <w:rsid w:val="00235C46"/>
    <w:rsid w:val="00245E9C"/>
    <w:rsid w:val="0026137A"/>
    <w:rsid w:val="0027209A"/>
    <w:rsid w:val="002A52B0"/>
    <w:rsid w:val="002A5BEC"/>
    <w:rsid w:val="002A65B8"/>
    <w:rsid w:val="002B3143"/>
    <w:rsid w:val="002D0BFB"/>
    <w:rsid w:val="002E4EFA"/>
    <w:rsid w:val="002E5A0E"/>
    <w:rsid w:val="002E718A"/>
    <w:rsid w:val="003002D6"/>
    <w:rsid w:val="00304CE7"/>
    <w:rsid w:val="00321E29"/>
    <w:rsid w:val="0032219D"/>
    <w:rsid w:val="0033218E"/>
    <w:rsid w:val="0033382B"/>
    <w:rsid w:val="00340F16"/>
    <w:rsid w:val="003568DA"/>
    <w:rsid w:val="003628B1"/>
    <w:rsid w:val="003770E7"/>
    <w:rsid w:val="003873E6"/>
    <w:rsid w:val="00394835"/>
    <w:rsid w:val="003A4B53"/>
    <w:rsid w:val="003B03C0"/>
    <w:rsid w:val="003C4412"/>
    <w:rsid w:val="003D3EF7"/>
    <w:rsid w:val="003E171E"/>
    <w:rsid w:val="003E543D"/>
    <w:rsid w:val="003F3E10"/>
    <w:rsid w:val="004058ED"/>
    <w:rsid w:val="00406AD3"/>
    <w:rsid w:val="004159F6"/>
    <w:rsid w:val="004200AF"/>
    <w:rsid w:val="00440772"/>
    <w:rsid w:val="00440B66"/>
    <w:rsid w:val="004442CB"/>
    <w:rsid w:val="004462F3"/>
    <w:rsid w:val="00456E55"/>
    <w:rsid w:val="004617EC"/>
    <w:rsid w:val="004675AC"/>
    <w:rsid w:val="00470201"/>
    <w:rsid w:val="00480663"/>
    <w:rsid w:val="00483159"/>
    <w:rsid w:val="004A791A"/>
    <w:rsid w:val="004B0A5F"/>
    <w:rsid w:val="004C76E9"/>
    <w:rsid w:val="004D3D49"/>
    <w:rsid w:val="004D5FBD"/>
    <w:rsid w:val="0050258C"/>
    <w:rsid w:val="0052066B"/>
    <w:rsid w:val="00522C23"/>
    <w:rsid w:val="00533BB9"/>
    <w:rsid w:val="005417A7"/>
    <w:rsid w:val="00551AB1"/>
    <w:rsid w:val="00563B47"/>
    <w:rsid w:val="00575BA0"/>
    <w:rsid w:val="00580B6D"/>
    <w:rsid w:val="00581948"/>
    <w:rsid w:val="005846EF"/>
    <w:rsid w:val="00584B60"/>
    <w:rsid w:val="005C3C75"/>
    <w:rsid w:val="005E1B8A"/>
    <w:rsid w:val="005E7757"/>
    <w:rsid w:val="005F6CB8"/>
    <w:rsid w:val="0060115A"/>
    <w:rsid w:val="006021E6"/>
    <w:rsid w:val="00620A09"/>
    <w:rsid w:val="006274F8"/>
    <w:rsid w:val="00652132"/>
    <w:rsid w:val="006724C1"/>
    <w:rsid w:val="00677CA9"/>
    <w:rsid w:val="00687137"/>
    <w:rsid w:val="006D7D5C"/>
    <w:rsid w:val="006E7A64"/>
    <w:rsid w:val="00702E85"/>
    <w:rsid w:val="00722866"/>
    <w:rsid w:val="0074275D"/>
    <w:rsid w:val="007545C0"/>
    <w:rsid w:val="00762066"/>
    <w:rsid w:val="00766011"/>
    <w:rsid w:val="0077018A"/>
    <w:rsid w:val="00777F03"/>
    <w:rsid w:val="00792DA8"/>
    <w:rsid w:val="007B1DAF"/>
    <w:rsid w:val="007C4BA2"/>
    <w:rsid w:val="007D0347"/>
    <w:rsid w:val="007D5791"/>
    <w:rsid w:val="007E006E"/>
    <w:rsid w:val="007E2845"/>
    <w:rsid w:val="008133E0"/>
    <w:rsid w:val="00834E52"/>
    <w:rsid w:val="0084447D"/>
    <w:rsid w:val="00875537"/>
    <w:rsid w:val="00875876"/>
    <w:rsid w:val="00877D75"/>
    <w:rsid w:val="0088639A"/>
    <w:rsid w:val="00886E62"/>
    <w:rsid w:val="008B4AC7"/>
    <w:rsid w:val="008D26ED"/>
    <w:rsid w:val="008D4DD6"/>
    <w:rsid w:val="008D5596"/>
    <w:rsid w:val="008E09AA"/>
    <w:rsid w:val="00904CC0"/>
    <w:rsid w:val="00910C67"/>
    <w:rsid w:val="00915406"/>
    <w:rsid w:val="00915632"/>
    <w:rsid w:val="00935CA3"/>
    <w:rsid w:val="00946E23"/>
    <w:rsid w:val="00954C1B"/>
    <w:rsid w:val="0095600D"/>
    <w:rsid w:val="0095684F"/>
    <w:rsid w:val="00960F8E"/>
    <w:rsid w:val="00984958"/>
    <w:rsid w:val="009861D6"/>
    <w:rsid w:val="009A2C15"/>
    <w:rsid w:val="009B6EE0"/>
    <w:rsid w:val="009B76D0"/>
    <w:rsid w:val="009C7773"/>
    <w:rsid w:val="009D14D2"/>
    <w:rsid w:val="00A02E67"/>
    <w:rsid w:val="00A03521"/>
    <w:rsid w:val="00A04E9F"/>
    <w:rsid w:val="00A14671"/>
    <w:rsid w:val="00A20812"/>
    <w:rsid w:val="00A33719"/>
    <w:rsid w:val="00A45DEB"/>
    <w:rsid w:val="00A50182"/>
    <w:rsid w:val="00A6358B"/>
    <w:rsid w:val="00A65A3E"/>
    <w:rsid w:val="00A66DE0"/>
    <w:rsid w:val="00A8266F"/>
    <w:rsid w:val="00AA7B4D"/>
    <w:rsid w:val="00AC075F"/>
    <w:rsid w:val="00AC4F04"/>
    <w:rsid w:val="00AD044A"/>
    <w:rsid w:val="00AD4621"/>
    <w:rsid w:val="00AE1830"/>
    <w:rsid w:val="00AE4ABF"/>
    <w:rsid w:val="00AE55DB"/>
    <w:rsid w:val="00AF1D0A"/>
    <w:rsid w:val="00B10F70"/>
    <w:rsid w:val="00B74212"/>
    <w:rsid w:val="00B87622"/>
    <w:rsid w:val="00B913FA"/>
    <w:rsid w:val="00B941AD"/>
    <w:rsid w:val="00BA1B90"/>
    <w:rsid w:val="00BA7FE2"/>
    <w:rsid w:val="00BB34BA"/>
    <w:rsid w:val="00BD1AFE"/>
    <w:rsid w:val="00BD4DC2"/>
    <w:rsid w:val="00BE7FA4"/>
    <w:rsid w:val="00BF00D6"/>
    <w:rsid w:val="00C02C5F"/>
    <w:rsid w:val="00C079DC"/>
    <w:rsid w:val="00C2154F"/>
    <w:rsid w:val="00C4096B"/>
    <w:rsid w:val="00C53E45"/>
    <w:rsid w:val="00C7670C"/>
    <w:rsid w:val="00C77A72"/>
    <w:rsid w:val="00C8377D"/>
    <w:rsid w:val="00CC587D"/>
    <w:rsid w:val="00CD5401"/>
    <w:rsid w:val="00CE194F"/>
    <w:rsid w:val="00CE4542"/>
    <w:rsid w:val="00CE5877"/>
    <w:rsid w:val="00CF32A0"/>
    <w:rsid w:val="00D025CD"/>
    <w:rsid w:val="00D13812"/>
    <w:rsid w:val="00D232AD"/>
    <w:rsid w:val="00D265AD"/>
    <w:rsid w:val="00D363ED"/>
    <w:rsid w:val="00D40A73"/>
    <w:rsid w:val="00D44B17"/>
    <w:rsid w:val="00D569CF"/>
    <w:rsid w:val="00D702FF"/>
    <w:rsid w:val="00D75909"/>
    <w:rsid w:val="00D81830"/>
    <w:rsid w:val="00D909D7"/>
    <w:rsid w:val="00D95247"/>
    <w:rsid w:val="00DD0A03"/>
    <w:rsid w:val="00DE3A80"/>
    <w:rsid w:val="00E003D0"/>
    <w:rsid w:val="00E03E68"/>
    <w:rsid w:val="00E04ADA"/>
    <w:rsid w:val="00E600B5"/>
    <w:rsid w:val="00E64EB7"/>
    <w:rsid w:val="00E81DC7"/>
    <w:rsid w:val="00E93D49"/>
    <w:rsid w:val="00EC364C"/>
    <w:rsid w:val="00ED0A52"/>
    <w:rsid w:val="00EE0C78"/>
    <w:rsid w:val="00F00338"/>
    <w:rsid w:val="00F104E5"/>
    <w:rsid w:val="00F11867"/>
    <w:rsid w:val="00F24142"/>
    <w:rsid w:val="00F41435"/>
    <w:rsid w:val="00F4481A"/>
    <w:rsid w:val="00F56505"/>
    <w:rsid w:val="00F76FAB"/>
    <w:rsid w:val="00F80528"/>
    <w:rsid w:val="00F846ED"/>
    <w:rsid w:val="00FC5D82"/>
    <w:rsid w:val="00FC6F14"/>
    <w:rsid w:val="00FC73A9"/>
    <w:rsid w:val="00FF6C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D71525E"/>
  <w15:chartTrackingRefBased/>
  <w15:docId w15:val="{849D328C-6B40-4BBE-BB62-88171435328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/>
    <w:lsdException w:name="toc 2" w:semiHidden="1" w:uiPriority="0" w:unhideWhenUsed="1"/>
    <w:lsdException w:name="toc 3" w:semiHidden="1" w:uiPriority="0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qFormat/>
    <w:rsid w:val="00AD044A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Nagwek2">
    <w:name w:val="heading 2"/>
    <w:basedOn w:val="Normalny"/>
    <w:next w:val="Normalny"/>
    <w:link w:val="Nagwek2Znak"/>
    <w:qFormat/>
    <w:rsid w:val="003568DA"/>
    <w:pPr>
      <w:keepNext/>
      <w:spacing w:before="240" w:after="60" w:line="240" w:lineRule="auto"/>
      <w:outlineLvl w:val="1"/>
    </w:pPr>
    <w:rPr>
      <w:rFonts w:ascii="Arial" w:eastAsia="Times New Roman" w:hAnsi="Arial" w:cs="Arial"/>
      <w:b/>
      <w:bCs/>
      <w:i/>
      <w:iCs/>
      <w:sz w:val="28"/>
      <w:szCs w:val="28"/>
      <w:lang w:eastAsia="pl-PL"/>
    </w:rPr>
  </w:style>
  <w:style w:type="paragraph" w:styleId="Nagwek3">
    <w:name w:val="heading 3"/>
    <w:basedOn w:val="Normalny"/>
    <w:next w:val="Normalny"/>
    <w:link w:val="Nagwek3Znak"/>
    <w:uiPriority w:val="9"/>
    <w:qFormat/>
    <w:rsid w:val="00D13812"/>
    <w:pPr>
      <w:keepNext/>
      <w:spacing w:before="240" w:after="60" w:line="240" w:lineRule="auto"/>
      <w:outlineLvl w:val="2"/>
    </w:pPr>
    <w:rPr>
      <w:rFonts w:ascii="Arial" w:eastAsia="Times New Roman" w:hAnsi="Arial" w:cs="Arial"/>
      <w:b/>
      <w:bCs/>
      <w:sz w:val="26"/>
      <w:szCs w:val="26"/>
      <w:lang w:eastAsia="pl-PL"/>
    </w:rPr>
  </w:style>
  <w:style w:type="paragraph" w:styleId="Nagwek4">
    <w:name w:val="heading 4"/>
    <w:basedOn w:val="Normalny"/>
    <w:next w:val="Normalny"/>
    <w:link w:val="Nagwek4Znak"/>
    <w:uiPriority w:val="9"/>
    <w:qFormat/>
    <w:rsid w:val="00D13812"/>
    <w:pPr>
      <w:keepNext/>
      <w:spacing w:after="0" w:line="240" w:lineRule="auto"/>
      <w:jc w:val="center"/>
      <w:outlineLvl w:val="3"/>
    </w:pPr>
    <w:rPr>
      <w:rFonts w:ascii="Arial" w:eastAsia="Times New Roman" w:hAnsi="Arial" w:cs="Arial"/>
      <w:b/>
      <w:bCs/>
      <w:sz w:val="16"/>
      <w:szCs w:val="16"/>
      <w:lang w:eastAsia="pl-PL"/>
    </w:rPr>
  </w:style>
  <w:style w:type="paragraph" w:styleId="Nagwek5">
    <w:name w:val="heading 5"/>
    <w:basedOn w:val="Normalny"/>
    <w:next w:val="Normalny"/>
    <w:link w:val="Nagwek5Znak"/>
    <w:uiPriority w:val="9"/>
    <w:qFormat/>
    <w:rsid w:val="00D13812"/>
    <w:pPr>
      <w:keepNext/>
      <w:spacing w:after="0" w:line="240" w:lineRule="auto"/>
      <w:outlineLvl w:val="4"/>
    </w:pPr>
    <w:rPr>
      <w:rFonts w:ascii="Arial" w:eastAsia="Times New Roman" w:hAnsi="Arial" w:cs="Arial"/>
      <w:b/>
      <w:bCs/>
      <w:sz w:val="18"/>
      <w:szCs w:val="18"/>
      <w:lang w:eastAsia="pl-PL"/>
    </w:rPr>
  </w:style>
  <w:style w:type="paragraph" w:styleId="Nagwek6">
    <w:name w:val="heading 6"/>
    <w:basedOn w:val="Normalny"/>
    <w:next w:val="Normalny"/>
    <w:link w:val="Nagwek6Znak"/>
    <w:uiPriority w:val="9"/>
    <w:qFormat/>
    <w:rsid w:val="00D13812"/>
    <w:pPr>
      <w:keepNext/>
      <w:spacing w:after="0" w:line="240" w:lineRule="auto"/>
      <w:outlineLvl w:val="5"/>
    </w:pPr>
    <w:rPr>
      <w:rFonts w:ascii="Arial" w:eastAsia="Times New Roman" w:hAnsi="Arial" w:cs="Arial"/>
      <w:b/>
      <w:bCs/>
      <w:sz w:val="20"/>
      <w:szCs w:val="24"/>
      <w:lang w:eastAsia="pl-PL"/>
    </w:rPr>
  </w:style>
  <w:style w:type="paragraph" w:styleId="Nagwek7">
    <w:name w:val="heading 7"/>
    <w:basedOn w:val="Normalny"/>
    <w:next w:val="Normalny"/>
    <w:link w:val="Nagwek7Znak"/>
    <w:uiPriority w:val="9"/>
    <w:qFormat/>
    <w:rsid w:val="00D13812"/>
    <w:pPr>
      <w:spacing w:before="240" w:after="60" w:line="240" w:lineRule="auto"/>
      <w:outlineLvl w:val="6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D13812"/>
    <w:pPr>
      <w:spacing w:before="240" w:after="60" w:line="240" w:lineRule="auto"/>
      <w:ind w:left="1440" w:hanging="1440"/>
      <w:outlineLvl w:val="7"/>
    </w:pPr>
    <w:rPr>
      <w:rFonts w:ascii="Calibri" w:eastAsia="Times New Roman" w:hAnsi="Calibri" w:cs="Times New Roman"/>
      <w:i/>
      <w:iCs/>
      <w:sz w:val="24"/>
      <w:szCs w:val="24"/>
      <w:lang w:val="x-none" w:eastAsia="x-none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D13812"/>
    <w:pPr>
      <w:spacing w:before="240" w:after="60" w:line="240" w:lineRule="auto"/>
      <w:ind w:left="1584" w:hanging="1584"/>
      <w:outlineLvl w:val="8"/>
    </w:pPr>
    <w:rPr>
      <w:rFonts w:ascii="Cambria" w:eastAsia="Times New Roman" w:hAnsi="Cambria" w:cs="Times New Roman"/>
      <w:sz w:val="20"/>
      <w:szCs w:val="20"/>
      <w:lang w:val="x-none" w:eastAsia="x-none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rzypisudolnego">
    <w:name w:val="footnote text"/>
    <w:basedOn w:val="Normalny"/>
    <w:link w:val="TekstprzypisudolnegoZnak"/>
    <w:semiHidden/>
    <w:unhideWhenUsed/>
    <w:rsid w:val="00B941A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customStyle="1" w:styleId="TekstprzypisudolnegoZnak">
    <w:name w:val="Tekst przypisu dolnego Znak"/>
    <w:basedOn w:val="Domylnaczcionkaakapitu"/>
    <w:link w:val="Tekstprzypisudolnego"/>
    <w:semiHidden/>
    <w:rsid w:val="00B941AD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customStyle="1" w:styleId="AkapitzlistZnak">
    <w:name w:val="Akapit z listą Znak"/>
    <w:aliases w:val="Normal Znak,Akapit z listą3 Znak,Akapit z listą31 Znak,Tytuły Znak,Podsis rysunku Znak,Normalny1 Znak,List Paragraph Znak,Normalny2 Znak,Akapit z listą1 Znak,Normalny3 Znak,Normalny4 Znak,Akapit z listą;1_literowka Znak,Normal2 Znak"/>
    <w:link w:val="Akapitzlist"/>
    <w:uiPriority w:val="34"/>
    <w:qFormat/>
    <w:locked/>
    <w:rsid w:val="00B941AD"/>
    <w:rPr>
      <w:sz w:val="24"/>
      <w:szCs w:val="24"/>
    </w:rPr>
  </w:style>
  <w:style w:type="paragraph" w:styleId="Akapitzlist">
    <w:name w:val="List Paragraph"/>
    <w:aliases w:val="Normal,Akapit z listą3,Akapit z listą31,Tytuły,Podsis rysunku,Normalny1,List Paragraph,Normalny2,Akapit z listą1,Normalny3,Normalny4,Akapit z listą;1_literowka,Literowanie,1_literowka,Wypunktowanie,Normal2,Obiekt,List Paragraph1,Normalny5"/>
    <w:basedOn w:val="Normalny"/>
    <w:link w:val="AkapitzlistZnak"/>
    <w:uiPriority w:val="34"/>
    <w:qFormat/>
    <w:rsid w:val="00B941AD"/>
    <w:pPr>
      <w:spacing w:after="0" w:line="240" w:lineRule="auto"/>
      <w:ind w:left="708"/>
    </w:pPr>
    <w:rPr>
      <w:sz w:val="24"/>
      <w:szCs w:val="24"/>
    </w:rPr>
  </w:style>
  <w:style w:type="character" w:styleId="Odwoanieprzypisudolnego">
    <w:name w:val="footnote reference"/>
    <w:basedOn w:val="Domylnaczcionkaakapitu"/>
    <w:semiHidden/>
    <w:unhideWhenUsed/>
    <w:rsid w:val="00B941AD"/>
    <w:rPr>
      <w:vertAlign w:val="superscript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33382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33382B"/>
    <w:rPr>
      <w:rFonts w:ascii="Segoe UI" w:hAnsi="Segoe UI" w:cs="Segoe UI"/>
      <w:sz w:val="18"/>
      <w:szCs w:val="18"/>
    </w:rPr>
  </w:style>
  <w:style w:type="paragraph" w:styleId="Nagwek">
    <w:name w:val="header"/>
    <w:basedOn w:val="Normalny"/>
    <w:link w:val="NagwekZnak"/>
    <w:unhideWhenUsed/>
    <w:rsid w:val="003002D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3002D6"/>
  </w:style>
  <w:style w:type="paragraph" w:styleId="Stopka">
    <w:name w:val="footer"/>
    <w:basedOn w:val="Normalny"/>
    <w:link w:val="StopkaZnak"/>
    <w:unhideWhenUsed/>
    <w:rsid w:val="003002D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3002D6"/>
  </w:style>
  <w:style w:type="paragraph" w:styleId="Bezodstpw">
    <w:name w:val="No Spacing"/>
    <w:uiPriority w:val="1"/>
    <w:qFormat/>
    <w:rsid w:val="00B10F70"/>
    <w:pPr>
      <w:spacing w:after="0" w:line="240" w:lineRule="auto"/>
    </w:pPr>
    <w:rPr>
      <w:rFonts w:ascii="Arial Unicode MS" w:eastAsia="Arial Unicode MS" w:hAnsi="Arial Unicode MS" w:cs="Arial Unicode MS"/>
      <w:color w:val="000000"/>
      <w:sz w:val="24"/>
      <w:szCs w:val="24"/>
      <w:lang w:eastAsia="pl-PL"/>
    </w:rPr>
  </w:style>
  <w:style w:type="character" w:customStyle="1" w:styleId="Nagwek2Znak">
    <w:name w:val="Nagłówek 2 Znak"/>
    <w:basedOn w:val="Domylnaczcionkaakapitu"/>
    <w:link w:val="Nagwek2"/>
    <w:rsid w:val="003568DA"/>
    <w:rPr>
      <w:rFonts w:ascii="Arial" w:eastAsia="Times New Roman" w:hAnsi="Arial" w:cs="Arial"/>
      <w:b/>
      <w:bCs/>
      <w:i/>
      <w:iCs/>
      <w:sz w:val="28"/>
      <w:szCs w:val="28"/>
      <w:lang w:eastAsia="pl-PL"/>
    </w:rPr>
  </w:style>
  <w:style w:type="table" w:styleId="Tabela-Siatka">
    <w:name w:val="Table Grid"/>
    <w:basedOn w:val="Standardowy"/>
    <w:uiPriority w:val="59"/>
    <w:rsid w:val="004A791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cze">
    <w:name w:val="Hyperlink"/>
    <w:basedOn w:val="Domylnaczcionkaakapitu"/>
    <w:rsid w:val="00C77A72"/>
    <w:rPr>
      <w:color w:val="0000FF"/>
      <w:u w:val="single"/>
    </w:rPr>
  </w:style>
  <w:style w:type="character" w:customStyle="1" w:styleId="Teksttreci">
    <w:name w:val="Tekst treści_"/>
    <w:link w:val="Teksttreci0"/>
    <w:uiPriority w:val="99"/>
    <w:locked/>
    <w:rsid w:val="00076011"/>
    <w:rPr>
      <w:rFonts w:ascii="Arial" w:hAnsi="Arial" w:cs="Arial"/>
      <w:shd w:val="clear" w:color="auto" w:fill="FFFFFF"/>
    </w:rPr>
  </w:style>
  <w:style w:type="paragraph" w:customStyle="1" w:styleId="Teksttreci0">
    <w:name w:val="Tekst treści"/>
    <w:basedOn w:val="Normalny"/>
    <w:link w:val="Teksttreci"/>
    <w:uiPriority w:val="99"/>
    <w:rsid w:val="00076011"/>
    <w:pPr>
      <w:widowControl w:val="0"/>
      <w:shd w:val="clear" w:color="auto" w:fill="FFFFFF"/>
      <w:spacing w:before="480" w:after="1080" w:line="240" w:lineRule="atLeast"/>
      <w:ind w:hanging="400"/>
    </w:pPr>
    <w:rPr>
      <w:rFonts w:ascii="Arial" w:hAnsi="Arial" w:cs="Arial"/>
    </w:rPr>
  </w:style>
  <w:style w:type="character" w:customStyle="1" w:styleId="Nagwek10">
    <w:name w:val="Nagłówek #1_"/>
    <w:link w:val="Nagwek11"/>
    <w:uiPriority w:val="99"/>
    <w:rsid w:val="00AF1D0A"/>
    <w:rPr>
      <w:rFonts w:ascii="Arial" w:hAnsi="Arial" w:cs="Arial"/>
      <w:b/>
      <w:bCs/>
      <w:sz w:val="36"/>
      <w:szCs w:val="36"/>
      <w:shd w:val="clear" w:color="auto" w:fill="FFFFFF"/>
    </w:rPr>
  </w:style>
  <w:style w:type="paragraph" w:customStyle="1" w:styleId="Nagwek11">
    <w:name w:val="Nagłówek #1"/>
    <w:basedOn w:val="Normalny"/>
    <w:link w:val="Nagwek10"/>
    <w:uiPriority w:val="99"/>
    <w:rsid w:val="00AF1D0A"/>
    <w:pPr>
      <w:widowControl w:val="0"/>
      <w:shd w:val="clear" w:color="auto" w:fill="FFFFFF"/>
      <w:spacing w:before="7020" w:after="0" w:line="240" w:lineRule="atLeast"/>
      <w:jc w:val="center"/>
      <w:outlineLvl w:val="0"/>
    </w:pPr>
    <w:rPr>
      <w:rFonts w:ascii="Arial" w:hAnsi="Arial" w:cs="Arial"/>
      <w:b/>
      <w:bCs/>
      <w:sz w:val="36"/>
      <w:szCs w:val="36"/>
    </w:rPr>
  </w:style>
  <w:style w:type="paragraph" w:customStyle="1" w:styleId="Teksttreci1">
    <w:name w:val="Tekst treści1"/>
    <w:basedOn w:val="Normalny"/>
    <w:uiPriority w:val="99"/>
    <w:rsid w:val="00AF1D0A"/>
    <w:pPr>
      <w:widowControl w:val="0"/>
      <w:shd w:val="clear" w:color="auto" w:fill="FFFFFF"/>
      <w:spacing w:after="0" w:line="336" w:lineRule="exact"/>
      <w:ind w:hanging="580"/>
    </w:pPr>
    <w:rPr>
      <w:rFonts w:ascii="Times New Roman" w:eastAsia="Times New Roman" w:hAnsi="Times New Roman" w:cs="Times New Roman"/>
      <w:i/>
      <w:iCs/>
      <w:lang w:eastAsia="pl-PL"/>
    </w:rPr>
  </w:style>
  <w:style w:type="character" w:customStyle="1" w:styleId="TeksttreciBezpogrubienia">
    <w:name w:val="Tekst treści + Bez pogrubienia"/>
    <w:uiPriority w:val="99"/>
    <w:rsid w:val="00AF1D0A"/>
    <w:rPr>
      <w:rFonts w:ascii="Arial" w:hAnsi="Arial" w:cs="Arial"/>
      <w:b w:val="0"/>
      <w:bCs w:val="0"/>
      <w:sz w:val="21"/>
      <w:szCs w:val="21"/>
      <w:shd w:val="clear" w:color="auto" w:fill="FFFFFF"/>
    </w:rPr>
  </w:style>
  <w:style w:type="character" w:customStyle="1" w:styleId="TeksttreciBezpogrubienia1">
    <w:name w:val="Tekst treści + Bez pogrubienia1"/>
    <w:uiPriority w:val="99"/>
    <w:rsid w:val="00AF1D0A"/>
    <w:rPr>
      <w:rFonts w:ascii="Arial" w:hAnsi="Arial" w:cs="Arial"/>
      <w:b w:val="0"/>
      <w:bCs w:val="0"/>
      <w:sz w:val="21"/>
      <w:szCs w:val="21"/>
      <w:shd w:val="clear" w:color="auto" w:fill="FFFFFF"/>
    </w:rPr>
  </w:style>
  <w:style w:type="character" w:customStyle="1" w:styleId="Nagwek20">
    <w:name w:val="Nagłówek #2_"/>
    <w:link w:val="Nagwek21"/>
    <w:uiPriority w:val="99"/>
    <w:locked/>
    <w:rsid w:val="00AF1D0A"/>
    <w:rPr>
      <w:rFonts w:ascii="Arial" w:hAnsi="Arial" w:cs="Arial"/>
      <w:b/>
      <w:bCs/>
      <w:shd w:val="clear" w:color="auto" w:fill="FFFFFF"/>
    </w:rPr>
  </w:style>
  <w:style w:type="paragraph" w:customStyle="1" w:styleId="Nagwek21">
    <w:name w:val="Nagłówek #2"/>
    <w:basedOn w:val="Normalny"/>
    <w:link w:val="Nagwek20"/>
    <w:uiPriority w:val="99"/>
    <w:rsid w:val="00AF1D0A"/>
    <w:pPr>
      <w:widowControl w:val="0"/>
      <w:shd w:val="clear" w:color="auto" w:fill="FFFFFF"/>
      <w:spacing w:before="300" w:after="0" w:line="322" w:lineRule="exact"/>
      <w:ind w:hanging="400"/>
      <w:jc w:val="both"/>
      <w:outlineLvl w:val="1"/>
    </w:pPr>
    <w:rPr>
      <w:rFonts w:ascii="Arial" w:hAnsi="Arial" w:cs="Arial"/>
      <w:b/>
      <w:bCs/>
    </w:rPr>
  </w:style>
  <w:style w:type="character" w:customStyle="1" w:styleId="Teksttreci11pt1">
    <w:name w:val="Tekst treści + 11 pt1"/>
    <w:aliases w:val="Bez pogrubienia1"/>
    <w:uiPriority w:val="99"/>
    <w:rsid w:val="00AF1D0A"/>
    <w:rPr>
      <w:rFonts w:ascii="Arial" w:hAnsi="Arial" w:cs="Arial"/>
      <w:b w:val="0"/>
      <w:bCs w:val="0"/>
      <w:sz w:val="22"/>
      <w:szCs w:val="22"/>
      <w:shd w:val="clear" w:color="auto" w:fill="FFFFFF"/>
    </w:rPr>
  </w:style>
  <w:style w:type="character" w:styleId="Odwoaniedokomentarza">
    <w:name w:val="annotation reference"/>
    <w:basedOn w:val="Domylnaczcionkaakapitu"/>
    <w:uiPriority w:val="99"/>
    <w:unhideWhenUsed/>
    <w:rsid w:val="008D5596"/>
    <w:rPr>
      <w:sz w:val="16"/>
      <w:szCs w:val="16"/>
    </w:rPr>
  </w:style>
  <w:style w:type="paragraph" w:styleId="Tekstkomentarza">
    <w:name w:val="annotation text"/>
    <w:basedOn w:val="Normalny"/>
    <w:link w:val="TekstkomentarzaZnak"/>
    <w:unhideWhenUsed/>
    <w:rsid w:val="008D5596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rsid w:val="008D5596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semiHidden/>
    <w:unhideWhenUsed/>
    <w:rsid w:val="008D5596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8D5596"/>
    <w:rPr>
      <w:b/>
      <w:bCs/>
      <w:sz w:val="20"/>
      <w:szCs w:val="20"/>
    </w:rPr>
  </w:style>
  <w:style w:type="character" w:customStyle="1" w:styleId="Nagwek1Znak">
    <w:name w:val="Nagłówek 1 Znak"/>
    <w:basedOn w:val="Domylnaczcionkaakapitu"/>
    <w:link w:val="Nagwek1"/>
    <w:rsid w:val="00AD044A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Teksttreci2">
    <w:name w:val="Tekst treści (2)_"/>
    <w:link w:val="Teksttreci21"/>
    <w:uiPriority w:val="99"/>
    <w:locked/>
    <w:rsid w:val="00AD044A"/>
    <w:rPr>
      <w:rFonts w:ascii="Arial" w:hAnsi="Arial" w:cs="Arial"/>
      <w:b/>
      <w:sz w:val="21"/>
      <w:shd w:val="clear" w:color="auto" w:fill="FFFFFF"/>
    </w:rPr>
  </w:style>
  <w:style w:type="paragraph" w:customStyle="1" w:styleId="Teksttreci21">
    <w:name w:val="Tekst treści (2)1"/>
    <w:basedOn w:val="Normalny"/>
    <w:link w:val="Teksttreci2"/>
    <w:uiPriority w:val="99"/>
    <w:rsid w:val="00AD044A"/>
    <w:pPr>
      <w:widowControl w:val="0"/>
      <w:shd w:val="clear" w:color="auto" w:fill="FFFFFF"/>
      <w:spacing w:after="0" w:line="658" w:lineRule="exact"/>
      <w:jc w:val="both"/>
    </w:pPr>
    <w:rPr>
      <w:rFonts w:ascii="Arial" w:hAnsi="Arial" w:cs="Arial"/>
      <w:b/>
      <w:sz w:val="21"/>
    </w:rPr>
  </w:style>
  <w:style w:type="character" w:customStyle="1" w:styleId="cf01">
    <w:name w:val="cf01"/>
    <w:basedOn w:val="Domylnaczcionkaakapitu"/>
    <w:rsid w:val="006021E6"/>
    <w:rPr>
      <w:rFonts w:ascii="Segoe UI" w:hAnsi="Segoe UI" w:cs="Segoe UI" w:hint="default"/>
      <w:sz w:val="18"/>
      <w:szCs w:val="18"/>
    </w:rPr>
  </w:style>
  <w:style w:type="paragraph" w:customStyle="1" w:styleId="StylNagwek2TimesNewRoman12ptWyjustowanyPrzed5pt">
    <w:name w:val="Styl Nagłówek 2 + Times New Roman 12 pt Wyjustowany Przed:  5 pt"/>
    <w:basedOn w:val="Nagwek2"/>
    <w:autoRedefine/>
    <w:rsid w:val="00B913FA"/>
    <w:pPr>
      <w:suppressAutoHyphens/>
      <w:spacing w:before="100"/>
      <w:ind w:left="426"/>
      <w:jc w:val="both"/>
    </w:pPr>
    <w:rPr>
      <w:b w:val="0"/>
      <w:sz w:val="22"/>
      <w:szCs w:val="22"/>
      <w:lang w:eastAsia="ar-SA"/>
    </w:rPr>
  </w:style>
  <w:style w:type="paragraph" w:customStyle="1" w:styleId="Mylnik">
    <w:name w:val="Myślnik"/>
    <w:basedOn w:val="Normalny"/>
    <w:link w:val="MylnikZnak"/>
    <w:qFormat/>
    <w:rsid w:val="00B913FA"/>
    <w:pPr>
      <w:numPr>
        <w:ilvl w:val="3"/>
        <w:numId w:val="1"/>
      </w:numPr>
      <w:spacing w:before="20" w:after="20" w:line="240" w:lineRule="auto"/>
      <w:ind w:left="317" w:hanging="283"/>
    </w:pPr>
    <w:rPr>
      <w:rFonts w:ascii="Frutiger LT Pro 55 Roman" w:eastAsia="Times New Roman" w:hAnsi="Frutiger LT Pro 55 Roman" w:cs="Times New Roman"/>
      <w:szCs w:val="20"/>
      <w:lang w:eastAsia="pl-PL"/>
    </w:rPr>
  </w:style>
  <w:style w:type="character" w:customStyle="1" w:styleId="MylnikZnak">
    <w:name w:val="Myślnik Znak"/>
    <w:basedOn w:val="Domylnaczcionkaakapitu"/>
    <w:link w:val="Mylnik"/>
    <w:rsid w:val="00B913FA"/>
    <w:rPr>
      <w:rFonts w:ascii="Frutiger LT Pro 55 Roman" w:eastAsia="Times New Roman" w:hAnsi="Frutiger LT Pro 55 Roman" w:cs="Times New Roman"/>
      <w:szCs w:val="20"/>
      <w:lang w:eastAsia="pl-PL"/>
    </w:rPr>
  </w:style>
  <w:style w:type="paragraph" w:styleId="Indeks1">
    <w:name w:val="index 1"/>
    <w:basedOn w:val="Normalny"/>
    <w:next w:val="Normalny"/>
    <w:uiPriority w:val="99"/>
    <w:rsid w:val="00071B44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pl-PL"/>
    </w:rPr>
  </w:style>
  <w:style w:type="paragraph" w:styleId="Tytu">
    <w:name w:val="Title"/>
    <w:basedOn w:val="Nagwek1"/>
    <w:next w:val="Normalny"/>
    <w:link w:val="TytuZnak"/>
    <w:uiPriority w:val="10"/>
    <w:qFormat/>
    <w:rsid w:val="00071B44"/>
    <w:pPr>
      <w:keepLines w:val="0"/>
      <w:spacing w:before="120" w:line="240" w:lineRule="auto"/>
    </w:pPr>
    <w:rPr>
      <w:rFonts w:ascii="Arial" w:eastAsia="Times New Roman" w:hAnsi="Arial" w:cs="Arial"/>
      <w:b/>
      <w:color w:val="auto"/>
      <w:kern w:val="28"/>
      <w:sz w:val="28"/>
      <w:szCs w:val="20"/>
      <w:lang w:eastAsia="x-none"/>
    </w:rPr>
  </w:style>
  <w:style w:type="character" w:customStyle="1" w:styleId="TytuZnak">
    <w:name w:val="Tytuł Znak"/>
    <w:basedOn w:val="Domylnaczcionkaakapitu"/>
    <w:link w:val="Tytu"/>
    <w:uiPriority w:val="10"/>
    <w:rsid w:val="00071B44"/>
    <w:rPr>
      <w:rFonts w:ascii="Arial" w:eastAsia="Times New Roman" w:hAnsi="Arial" w:cs="Arial"/>
      <w:b/>
      <w:kern w:val="28"/>
      <w:sz w:val="28"/>
      <w:szCs w:val="20"/>
      <w:lang w:eastAsia="x-non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652132"/>
    <w:rPr>
      <w:color w:val="605E5C"/>
      <w:shd w:val="clear" w:color="auto" w:fill="E1DFDD"/>
    </w:rPr>
  </w:style>
  <w:style w:type="paragraph" w:customStyle="1" w:styleId="BlockquoteZnak">
    <w:name w:val="Blockquote Znak"/>
    <w:basedOn w:val="Normalny"/>
    <w:rsid w:val="004058ED"/>
    <w:pPr>
      <w:spacing w:before="100" w:after="100" w:line="240" w:lineRule="auto"/>
      <w:ind w:left="360" w:right="360"/>
    </w:pPr>
    <w:rPr>
      <w:rFonts w:ascii="Times New Roman" w:eastAsia="Times New Roman" w:hAnsi="Times New Roman" w:cs="Times New Roman"/>
      <w:snapToGrid w:val="0"/>
      <w:sz w:val="24"/>
      <w:szCs w:val="24"/>
      <w:lang w:eastAsia="pl-PL"/>
    </w:rPr>
  </w:style>
  <w:style w:type="paragraph" w:styleId="Tekstpodstawowywcity2">
    <w:name w:val="Body Text Indent 2"/>
    <w:basedOn w:val="Normalny"/>
    <w:link w:val="Tekstpodstawowywcity2Znak"/>
    <w:rsid w:val="00BA7FE2"/>
    <w:pPr>
      <w:spacing w:after="120" w:line="480" w:lineRule="auto"/>
      <w:ind w:left="283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Tekstpodstawowywcity2Znak">
    <w:name w:val="Tekst podstawowy wcięty 2 Znak"/>
    <w:basedOn w:val="Domylnaczcionkaakapitu"/>
    <w:link w:val="Tekstpodstawowywcity2"/>
    <w:rsid w:val="00BA7FE2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Nagwek3Znak">
    <w:name w:val="Nagłówek 3 Znak"/>
    <w:basedOn w:val="Domylnaczcionkaakapitu"/>
    <w:link w:val="Nagwek3"/>
    <w:uiPriority w:val="9"/>
    <w:rsid w:val="00D13812"/>
    <w:rPr>
      <w:rFonts w:ascii="Arial" w:eastAsia="Times New Roman" w:hAnsi="Arial" w:cs="Arial"/>
      <w:b/>
      <w:bCs/>
      <w:sz w:val="26"/>
      <w:szCs w:val="26"/>
      <w:lang w:eastAsia="pl-PL"/>
    </w:rPr>
  </w:style>
  <w:style w:type="character" w:customStyle="1" w:styleId="Nagwek4Znak">
    <w:name w:val="Nagłówek 4 Znak"/>
    <w:basedOn w:val="Domylnaczcionkaakapitu"/>
    <w:link w:val="Nagwek4"/>
    <w:uiPriority w:val="9"/>
    <w:rsid w:val="00D13812"/>
    <w:rPr>
      <w:rFonts w:ascii="Arial" w:eastAsia="Times New Roman" w:hAnsi="Arial" w:cs="Arial"/>
      <w:b/>
      <w:bCs/>
      <w:sz w:val="16"/>
      <w:szCs w:val="16"/>
      <w:lang w:eastAsia="pl-PL"/>
    </w:rPr>
  </w:style>
  <w:style w:type="character" w:customStyle="1" w:styleId="Nagwek5Znak">
    <w:name w:val="Nagłówek 5 Znak"/>
    <w:basedOn w:val="Domylnaczcionkaakapitu"/>
    <w:link w:val="Nagwek5"/>
    <w:uiPriority w:val="9"/>
    <w:rsid w:val="00D13812"/>
    <w:rPr>
      <w:rFonts w:ascii="Arial" w:eastAsia="Times New Roman" w:hAnsi="Arial" w:cs="Arial"/>
      <w:b/>
      <w:bCs/>
      <w:sz w:val="18"/>
      <w:szCs w:val="18"/>
      <w:lang w:eastAsia="pl-PL"/>
    </w:rPr>
  </w:style>
  <w:style w:type="character" w:customStyle="1" w:styleId="Nagwek6Znak">
    <w:name w:val="Nagłówek 6 Znak"/>
    <w:basedOn w:val="Domylnaczcionkaakapitu"/>
    <w:link w:val="Nagwek6"/>
    <w:uiPriority w:val="9"/>
    <w:rsid w:val="00D13812"/>
    <w:rPr>
      <w:rFonts w:ascii="Arial" w:eastAsia="Times New Roman" w:hAnsi="Arial" w:cs="Arial"/>
      <w:b/>
      <w:bCs/>
      <w:sz w:val="20"/>
      <w:szCs w:val="24"/>
      <w:lang w:eastAsia="pl-PL"/>
    </w:rPr>
  </w:style>
  <w:style w:type="character" w:customStyle="1" w:styleId="Nagwek7Znak">
    <w:name w:val="Nagłówek 7 Znak"/>
    <w:basedOn w:val="Domylnaczcionkaakapitu"/>
    <w:link w:val="Nagwek7"/>
    <w:uiPriority w:val="9"/>
    <w:rsid w:val="00D13812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D13812"/>
    <w:rPr>
      <w:rFonts w:ascii="Calibri" w:eastAsia="Times New Roman" w:hAnsi="Calibri" w:cs="Times New Roman"/>
      <w:i/>
      <w:iCs/>
      <w:sz w:val="24"/>
      <w:szCs w:val="24"/>
      <w:lang w:val="x-none" w:eastAsia="x-none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D13812"/>
    <w:rPr>
      <w:rFonts w:ascii="Cambria" w:eastAsia="Times New Roman" w:hAnsi="Cambria" w:cs="Times New Roman"/>
      <w:sz w:val="20"/>
      <w:szCs w:val="20"/>
      <w:lang w:val="x-none" w:eastAsia="x-none"/>
    </w:rPr>
  </w:style>
  <w:style w:type="paragraph" w:styleId="Mapadokumentu">
    <w:name w:val="Document Map"/>
    <w:basedOn w:val="Normalny"/>
    <w:link w:val="MapadokumentuZnak"/>
    <w:semiHidden/>
    <w:rsid w:val="00D13812"/>
    <w:pPr>
      <w:shd w:val="clear" w:color="auto" w:fill="000080"/>
      <w:spacing w:after="0" w:line="240" w:lineRule="auto"/>
    </w:pPr>
    <w:rPr>
      <w:rFonts w:ascii="Tahoma" w:eastAsia="Times New Roman" w:hAnsi="Tahoma" w:cs="Tahoma"/>
      <w:sz w:val="24"/>
      <w:szCs w:val="24"/>
      <w:lang w:eastAsia="pl-PL"/>
    </w:rPr>
  </w:style>
  <w:style w:type="character" w:customStyle="1" w:styleId="MapadokumentuZnak">
    <w:name w:val="Mapa dokumentu Znak"/>
    <w:basedOn w:val="Domylnaczcionkaakapitu"/>
    <w:link w:val="Mapadokumentu"/>
    <w:semiHidden/>
    <w:rsid w:val="00D13812"/>
    <w:rPr>
      <w:rFonts w:ascii="Tahoma" w:eastAsia="Times New Roman" w:hAnsi="Tahoma" w:cs="Tahoma"/>
      <w:sz w:val="24"/>
      <w:szCs w:val="24"/>
      <w:shd w:val="clear" w:color="auto" w:fill="000080"/>
      <w:lang w:eastAsia="pl-PL"/>
    </w:rPr>
  </w:style>
  <w:style w:type="paragraph" w:styleId="Spistreci1">
    <w:name w:val="toc 1"/>
    <w:basedOn w:val="Normalny"/>
    <w:next w:val="Normalny"/>
    <w:autoRedefine/>
    <w:semiHidden/>
    <w:rsid w:val="00D13812"/>
    <w:pPr>
      <w:tabs>
        <w:tab w:val="left" w:pos="360"/>
        <w:tab w:val="right" w:leader="dot" w:pos="9399"/>
      </w:tabs>
      <w:spacing w:before="120" w:after="120" w:line="240" w:lineRule="auto"/>
      <w:ind w:left="720" w:hanging="720"/>
    </w:pPr>
    <w:rPr>
      <w:rFonts w:ascii="Times New Roman" w:eastAsia="Times New Roman" w:hAnsi="Times New Roman" w:cs="Times New Roman"/>
      <w:b/>
      <w:noProof/>
      <w:sz w:val="24"/>
      <w:szCs w:val="24"/>
      <w:lang w:eastAsia="pl-PL"/>
    </w:rPr>
  </w:style>
  <w:style w:type="paragraph" w:styleId="Spistreci2">
    <w:name w:val="toc 2"/>
    <w:basedOn w:val="Normalny"/>
    <w:next w:val="Normalny"/>
    <w:autoRedefine/>
    <w:semiHidden/>
    <w:rsid w:val="00D13812"/>
    <w:pPr>
      <w:tabs>
        <w:tab w:val="left" w:pos="720"/>
        <w:tab w:val="right" w:leader="dot" w:pos="9399"/>
      </w:tabs>
      <w:spacing w:after="0" w:line="360" w:lineRule="auto"/>
      <w:ind w:left="720" w:hanging="720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Nagwek2ZnakZnakZnak">
    <w:name w:val="Nagłówek 2 Znak Znak Znak"/>
    <w:basedOn w:val="Domylnaczcionkaakapitu"/>
    <w:rsid w:val="00D13812"/>
    <w:rPr>
      <w:rFonts w:ascii="Arial" w:hAnsi="Arial" w:cs="Arial"/>
      <w:b/>
      <w:bCs/>
      <w:i/>
      <w:iCs/>
      <w:sz w:val="28"/>
      <w:szCs w:val="28"/>
      <w:lang w:val="pl-PL" w:eastAsia="pl-PL" w:bidi="ar-SA"/>
    </w:rPr>
  </w:style>
  <w:style w:type="paragraph" w:styleId="Spistreci3">
    <w:name w:val="toc 3"/>
    <w:basedOn w:val="Normalny"/>
    <w:next w:val="Normalny"/>
    <w:autoRedefine/>
    <w:semiHidden/>
    <w:rsid w:val="00D13812"/>
    <w:pPr>
      <w:tabs>
        <w:tab w:val="right" w:leader="dot" w:pos="9399"/>
      </w:tabs>
      <w:spacing w:after="0" w:line="240" w:lineRule="auto"/>
      <w:ind w:left="480" w:hanging="120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ekstpodstawowy2">
    <w:name w:val="Body Text 2"/>
    <w:basedOn w:val="Normalny"/>
    <w:link w:val="Tekstpodstawowy2Znak"/>
    <w:rsid w:val="00D13812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Tekstpodstawowy2Znak">
    <w:name w:val="Tekst podstawowy 2 Znak"/>
    <w:basedOn w:val="Domylnaczcionkaakapitu"/>
    <w:link w:val="Tekstpodstawowy2"/>
    <w:rsid w:val="00D13812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ekstpodstawowy">
    <w:name w:val="Body Text"/>
    <w:aliases w:val="body text,UNI-Tekst w tabeli"/>
    <w:basedOn w:val="Normalny"/>
    <w:link w:val="TekstpodstawowyZnak"/>
    <w:rsid w:val="00D13812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TekstpodstawowyZnak">
    <w:name w:val="Tekst podstawowy Znak"/>
    <w:aliases w:val="body text Znak,UNI-Tekst w tabeli Znak"/>
    <w:basedOn w:val="Domylnaczcionkaakapitu"/>
    <w:link w:val="Tekstpodstawowy"/>
    <w:rsid w:val="00D13812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Numerstrony">
    <w:name w:val="page number"/>
    <w:basedOn w:val="Domylnaczcionkaakapitu"/>
    <w:rsid w:val="00D13812"/>
  </w:style>
  <w:style w:type="paragraph" w:customStyle="1" w:styleId="FR1">
    <w:name w:val="FR1"/>
    <w:rsid w:val="00D13812"/>
    <w:pPr>
      <w:widowControl w:val="0"/>
      <w:spacing w:before="560" w:after="0" w:line="240" w:lineRule="auto"/>
    </w:pPr>
    <w:rPr>
      <w:rFonts w:ascii="Arial" w:eastAsia="Times New Roman" w:hAnsi="Arial" w:cs="Times New Roman"/>
      <w:sz w:val="12"/>
      <w:szCs w:val="20"/>
      <w:lang w:eastAsia="pl-PL"/>
    </w:rPr>
  </w:style>
  <w:style w:type="paragraph" w:customStyle="1" w:styleId="DefaultTextZnak">
    <w:name w:val="Default Text Znak"/>
    <w:basedOn w:val="Normalny"/>
    <w:rsid w:val="00D1381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DefaultTextZnakZnak">
    <w:name w:val="Default Text Znak Znak"/>
    <w:basedOn w:val="Domylnaczcionkaakapitu"/>
    <w:rsid w:val="00D13812"/>
    <w:rPr>
      <w:sz w:val="24"/>
      <w:szCs w:val="24"/>
      <w:lang w:val="pl-PL" w:eastAsia="pl-PL" w:bidi="ar-SA"/>
    </w:rPr>
  </w:style>
  <w:style w:type="character" w:customStyle="1" w:styleId="BlockquoteZnakZnak">
    <w:name w:val="Blockquote Znak Znak"/>
    <w:basedOn w:val="Domylnaczcionkaakapitu"/>
    <w:rsid w:val="00D13812"/>
    <w:rPr>
      <w:snapToGrid w:val="0"/>
      <w:sz w:val="24"/>
      <w:szCs w:val="24"/>
      <w:lang w:val="pl-PL" w:eastAsia="pl-PL" w:bidi="ar-SA"/>
    </w:rPr>
  </w:style>
  <w:style w:type="paragraph" w:customStyle="1" w:styleId="SIWZPodstawowy">
    <w:name w:val="SIWZ Podstawowy"/>
    <w:basedOn w:val="Normalny"/>
    <w:rsid w:val="00D13812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pl-PL"/>
    </w:rPr>
  </w:style>
  <w:style w:type="paragraph" w:styleId="Tekstpodstawowy3">
    <w:name w:val="Body Text 3"/>
    <w:basedOn w:val="Normalny"/>
    <w:link w:val="Tekstpodstawowy3Znak"/>
    <w:rsid w:val="00D13812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  <w:lang w:eastAsia="pl-PL"/>
    </w:rPr>
  </w:style>
  <w:style w:type="character" w:customStyle="1" w:styleId="Tekstpodstawowy3Znak">
    <w:name w:val="Tekst podstawowy 3 Znak"/>
    <w:basedOn w:val="Domylnaczcionkaakapitu"/>
    <w:link w:val="Tekstpodstawowy3"/>
    <w:rsid w:val="00D13812"/>
    <w:rPr>
      <w:rFonts w:ascii="Times New Roman" w:eastAsia="Times New Roman" w:hAnsi="Times New Roman" w:cs="Times New Roman"/>
      <w:sz w:val="16"/>
      <w:szCs w:val="16"/>
      <w:lang w:eastAsia="pl-PL"/>
    </w:rPr>
  </w:style>
  <w:style w:type="paragraph" w:styleId="Tekstpodstawowywcity">
    <w:name w:val="Body Text Indent"/>
    <w:basedOn w:val="Normalny"/>
    <w:link w:val="TekstpodstawowywcityZnak"/>
    <w:rsid w:val="00D13812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TekstpodstawowywcityZnak">
    <w:name w:val="Tekst podstawowy wcięty Znak"/>
    <w:basedOn w:val="Domylnaczcionkaakapitu"/>
    <w:link w:val="Tekstpodstawowywcity"/>
    <w:rsid w:val="00D13812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NormalnyWeb">
    <w:name w:val="Normal (Web)"/>
    <w:basedOn w:val="Normalny"/>
    <w:rsid w:val="00D13812"/>
    <w:pPr>
      <w:spacing w:before="100" w:beforeAutospacing="1" w:after="100" w:afterAutospacing="1" w:line="240" w:lineRule="auto"/>
      <w:jc w:val="both"/>
    </w:pPr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kstpodstawowywcity3">
    <w:name w:val="Body Text Indent 3"/>
    <w:basedOn w:val="Normalny"/>
    <w:link w:val="Tekstpodstawowywcity3Znak"/>
    <w:rsid w:val="00D13812"/>
    <w:pPr>
      <w:autoSpaceDE w:val="0"/>
      <w:autoSpaceDN w:val="0"/>
      <w:adjustRightInd w:val="0"/>
      <w:spacing w:before="60" w:after="60" w:line="240" w:lineRule="auto"/>
      <w:ind w:left="180"/>
      <w:jc w:val="both"/>
    </w:pPr>
    <w:rPr>
      <w:rFonts w:ascii="Arial" w:eastAsia="Times New Roman" w:hAnsi="Arial" w:cs="Arial"/>
      <w:lang w:eastAsia="pl-PL"/>
    </w:rPr>
  </w:style>
  <w:style w:type="character" w:customStyle="1" w:styleId="Tekstpodstawowywcity3Znak">
    <w:name w:val="Tekst podstawowy wcięty 3 Znak"/>
    <w:basedOn w:val="Domylnaczcionkaakapitu"/>
    <w:link w:val="Tekstpodstawowywcity3"/>
    <w:rsid w:val="00D13812"/>
    <w:rPr>
      <w:rFonts w:ascii="Arial" w:eastAsia="Times New Roman" w:hAnsi="Arial" w:cs="Arial"/>
      <w:lang w:eastAsia="pl-PL"/>
    </w:rPr>
  </w:style>
  <w:style w:type="paragraph" w:customStyle="1" w:styleId="Default">
    <w:name w:val="Default"/>
    <w:rsid w:val="00D13812"/>
    <w:pPr>
      <w:autoSpaceDE w:val="0"/>
      <w:autoSpaceDN w:val="0"/>
      <w:adjustRightInd w:val="0"/>
      <w:spacing w:after="0" w:line="240" w:lineRule="auto"/>
    </w:pPr>
    <w:rPr>
      <w:rFonts w:ascii="TimesNewRoman" w:eastAsia="Times New Roman" w:hAnsi="TimesNewRoman" w:cs="TimesNewRoman"/>
      <w:sz w:val="20"/>
      <w:szCs w:val="20"/>
      <w:lang w:eastAsia="pl-PL"/>
    </w:rPr>
  </w:style>
  <w:style w:type="paragraph" w:customStyle="1" w:styleId="StylNagwek1NiePogrubienie">
    <w:name w:val="Styl Nagłówek 1 + Nie Pogrubienie"/>
    <w:basedOn w:val="Nagwek1"/>
    <w:autoRedefine/>
    <w:rsid w:val="00D13812"/>
    <w:pPr>
      <w:keepLines w:val="0"/>
      <w:tabs>
        <w:tab w:val="num" w:pos="432"/>
      </w:tabs>
      <w:spacing w:before="0" w:line="240" w:lineRule="auto"/>
      <w:ind w:left="432" w:hanging="432"/>
    </w:pPr>
    <w:rPr>
      <w:rFonts w:ascii="Arial" w:eastAsia="Times New Roman" w:hAnsi="Arial" w:cs="Arial"/>
      <w:b/>
      <w:color w:val="auto"/>
      <w:sz w:val="28"/>
      <w:szCs w:val="24"/>
      <w:u w:val="single"/>
      <w:lang w:eastAsia="pl-PL"/>
    </w:rPr>
  </w:style>
  <w:style w:type="character" w:customStyle="1" w:styleId="StylNagwek2ZnakZnakZnak14ptKursywaBezpodkrelenia">
    <w:name w:val="Styl Nagłówek 2 Znak Znak Znak + 14 pt Kursywa Bez podkreślenia"/>
    <w:basedOn w:val="Nagwek2ZnakZnakZnak"/>
    <w:rsid w:val="00D13812"/>
    <w:rPr>
      <w:rFonts w:ascii="Arial" w:hAnsi="Arial" w:cs="Arial"/>
      <w:b/>
      <w:bCs/>
      <w:i/>
      <w:iCs/>
      <w:sz w:val="24"/>
      <w:szCs w:val="28"/>
      <w:u w:val="single"/>
      <w:lang w:val="pl-PL" w:eastAsia="pl-PL" w:bidi="ar-SA"/>
    </w:rPr>
  </w:style>
  <w:style w:type="paragraph" w:customStyle="1" w:styleId="Gwnytekstnagwka">
    <w:name w:val="Główny tekst nagłówka"/>
    <w:basedOn w:val="Tekstpodstawowy"/>
    <w:next w:val="Tekstpodstawowy"/>
    <w:rsid w:val="00D13812"/>
    <w:pPr>
      <w:keepNext/>
      <w:keepLines/>
      <w:spacing w:after="0" w:line="240" w:lineRule="atLeast"/>
    </w:pPr>
    <w:rPr>
      <w:rFonts w:ascii="Garamond" w:hAnsi="Garamond"/>
      <w:kern w:val="20"/>
      <w:sz w:val="22"/>
      <w:szCs w:val="20"/>
      <w:lang w:eastAsia="en-US"/>
    </w:rPr>
  </w:style>
  <w:style w:type="paragraph" w:customStyle="1" w:styleId="PunktPoziom1">
    <w:name w:val="Punkt_Poziom_1"/>
    <w:basedOn w:val="Nagwek1"/>
    <w:rsid w:val="00D13812"/>
    <w:pPr>
      <w:keepLines w:val="0"/>
      <w:numPr>
        <w:numId w:val="2"/>
      </w:numPr>
      <w:spacing w:before="360" w:after="360" w:line="240" w:lineRule="auto"/>
      <w:jc w:val="both"/>
    </w:pPr>
    <w:rPr>
      <w:rFonts w:ascii="Tahoma" w:eastAsia="Times New Roman" w:hAnsi="Tahoma" w:cs="Times New Roman"/>
      <w:b/>
      <w:color w:val="auto"/>
      <w:kern w:val="28"/>
      <w:sz w:val="24"/>
      <w:szCs w:val="20"/>
      <w:lang w:eastAsia="pl-PL"/>
    </w:rPr>
  </w:style>
  <w:style w:type="character" w:styleId="UyteHipercze">
    <w:name w:val="FollowedHyperlink"/>
    <w:basedOn w:val="Domylnaczcionkaakapitu"/>
    <w:uiPriority w:val="99"/>
    <w:rsid w:val="00D13812"/>
    <w:rPr>
      <w:color w:val="800080"/>
      <w:u w:val="single"/>
    </w:rPr>
  </w:style>
  <w:style w:type="paragraph" w:customStyle="1" w:styleId="Listanumerowana1">
    <w:name w:val="Lista numerowana1"/>
    <w:basedOn w:val="Normalny"/>
    <w:rsid w:val="00D13812"/>
    <w:pPr>
      <w:tabs>
        <w:tab w:val="num" w:pos="720"/>
      </w:tabs>
      <w:suppressAutoHyphens/>
      <w:spacing w:before="120" w:after="24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Listapunktowana21">
    <w:name w:val="Lista punktowana 21"/>
    <w:basedOn w:val="Normalny"/>
    <w:rsid w:val="00D13812"/>
    <w:pPr>
      <w:tabs>
        <w:tab w:val="num" w:pos="360"/>
      </w:tabs>
      <w:suppressAutoHyphens/>
      <w:spacing w:after="0" w:line="240" w:lineRule="auto"/>
      <w:ind w:left="-283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oznaczenie">
    <w:name w:val="oznaczenie"/>
    <w:basedOn w:val="Domylnaczcionkaakapitu"/>
    <w:rsid w:val="00D13812"/>
  </w:style>
  <w:style w:type="paragraph" w:customStyle="1" w:styleId="Tekstblokowy1">
    <w:name w:val="Tekst blokowy1"/>
    <w:basedOn w:val="Normalny"/>
    <w:rsid w:val="00D13812"/>
    <w:pPr>
      <w:tabs>
        <w:tab w:val="left" w:pos="7200"/>
      </w:tabs>
      <w:suppressAutoHyphens/>
      <w:spacing w:after="0" w:line="240" w:lineRule="auto"/>
      <w:ind w:left="567" w:right="50" w:hanging="567"/>
      <w:jc w:val="both"/>
    </w:pPr>
    <w:rPr>
      <w:rFonts w:ascii="Times New Roman" w:eastAsia="Times New Roman" w:hAnsi="Times New Roman" w:cs="Times New Roman"/>
      <w:szCs w:val="20"/>
      <w:lang w:eastAsia="ar-SA"/>
    </w:rPr>
  </w:style>
  <w:style w:type="paragraph" w:customStyle="1" w:styleId="StylNagwek1TimesNewRoman12ptPo6pt">
    <w:name w:val="Styl Nagłówek 1 + Times New Roman 12 pt Po:  6 pt"/>
    <w:basedOn w:val="Nagwek1"/>
    <w:autoRedefine/>
    <w:rsid w:val="00D13812"/>
    <w:pPr>
      <w:keepLines w:val="0"/>
      <w:numPr>
        <w:numId w:val="3"/>
      </w:numPr>
      <w:tabs>
        <w:tab w:val="clear" w:pos="432"/>
        <w:tab w:val="num" w:pos="1260"/>
      </w:tabs>
      <w:suppressAutoHyphens/>
      <w:spacing w:after="120" w:line="240" w:lineRule="auto"/>
      <w:ind w:left="1260" w:hanging="540"/>
    </w:pPr>
    <w:rPr>
      <w:rFonts w:ascii="Arial" w:eastAsia="Times New Roman" w:hAnsi="Arial" w:cs="Arial"/>
      <w:b/>
      <w:bCs/>
      <w:color w:val="auto"/>
      <w:kern w:val="1"/>
      <w:sz w:val="22"/>
      <w:szCs w:val="22"/>
      <w:lang w:eastAsia="ar-SA"/>
    </w:rPr>
  </w:style>
  <w:style w:type="character" w:customStyle="1" w:styleId="Znakiprzypiswdolnych">
    <w:name w:val="Znaki przypisów dolnych"/>
    <w:basedOn w:val="Domylnaczcionkaakapitu"/>
    <w:rsid w:val="00D13812"/>
    <w:rPr>
      <w:vertAlign w:val="superscript"/>
    </w:rPr>
  </w:style>
  <w:style w:type="paragraph" w:customStyle="1" w:styleId="Tekstpodstawowy21">
    <w:name w:val="Tekst podstawowy 21"/>
    <w:basedOn w:val="Normalny"/>
    <w:rsid w:val="00D13812"/>
    <w:pPr>
      <w:suppressAutoHyphens/>
      <w:spacing w:after="120" w:line="48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Tekstpodstawowywcity31">
    <w:name w:val="Tekst podstawowy wcięty 31"/>
    <w:basedOn w:val="Normalny"/>
    <w:rsid w:val="00D13812"/>
    <w:pPr>
      <w:suppressAutoHyphens/>
      <w:autoSpaceDE w:val="0"/>
      <w:spacing w:before="60" w:after="60" w:line="240" w:lineRule="auto"/>
      <w:ind w:left="180"/>
      <w:jc w:val="both"/>
    </w:pPr>
    <w:rPr>
      <w:rFonts w:ascii="Arial" w:eastAsia="Times New Roman" w:hAnsi="Arial" w:cs="Arial"/>
      <w:lang w:eastAsia="ar-SA"/>
    </w:rPr>
  </w:style>
  <w:style w:type="paragraph" w:customStyle="1" w:styleId="WW-NormalnyWeb">
    <w:name w:val="WW-Normalny (Web)"/>
    <w:basedOn w:val="Normalny"/>
    <w:rsid w:val="00D13812"/>
    <w:pPr>
      <w:suppressAutoHyphens/>
      <w:spacing w:before="280" w:after="119" w:line="240" w:lineRule="auto"/>
    </w:pPr>
    <w:rPr>
      <w:rFonts w:ascii="Arial Unicode MS" w:eastAsia="Arial Unicode MS" w:hAnsi="Arial Unicode MS" w:cs="Arial Unicode MS"/>
      <w:sz w:val="24"/>
      <w:szCs w:val="24"/>
      <w:lang w:eastAsia="ar-SA"/>
    </w:rPr>
  </w:style>
  <w:style w:type="paragraph" w:customStyle="1" w:styleId="Punktumowy">
    <w:name w:val="Punkt umowy"/>
    <w:basedOn w:val="Normalny"/>
    <w:rsid w:val="00D13812"/>
    <w:pPr>
      <w:spacing w:after="0" w:line="360" w:lineRule="auto"/>
      <w:jc w:val="both"/>
    </w:pPr>
    <w:rPr>
      <w:rFonts w:ascii="Arial" w:eastAsia="Times New Roman" w:hAnsi="Arial" w:cs="Times New Roman"/>
      <w:szCs w:val="20"/>
      <w:lang w:eastAsia="zh-CN"/>
    </w:rPr>
  </w:style>
  <w:style w:type="character" w:customStyle="1" w:styleId="FontStyle32">
    <w:name w:val="Font Style32"/>
    <w:rsid w:val="00D13812"/>
    <w:rPr>
      <w:rFonts w:ascii="Arial" w:hAnsi="Arial" w:cs="Arial"/>
      <w:sz w:val="20"/>
      <w:szCs w:val="20"/>
    </w:rPr>
  </w:style>
  <w:style w:type="character" w:customStyle="1" w:styleId="Teksttreci20">
    <w:name w:val="Tekst treści2"/>
    <w:uiPriority w:val="99"/>
    <w:rsid w:val="00D13812"/>
    <w:rPr>
      <w:rFonts w:ascii="Arial" w:hAnsi="Arial" w:cs="Arial"/>
      <w:sz w:val="20"/>
      <w:szCs w:val="20"/>
      <w:u w:val="none"/>
      <w:shd w:val="clear" w:color="auto" w:fill="FFFFFF"/>
    </w:rPr>
  </w:style>
  <w:style w:type="paragraph" w:styleId="Tekstprzypisukocowego">
    <w:name w:val="endnote text"/>
    <w:basedOn w:val="Normalny"/>
    <w:link w:val="TekstprzypisukocowegoZnak"/>
    <w:semiHidden/>
    <w:unhideWhenUsed/>
    <w:rsid w:val="00D1381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customStyle="1" w:styleId="TekstprzypisukocowegoZnak">
    <w:name w:val="Tekst przypisu końcowego Znak"/>
    <w:basedOn w:val="Domylnaczcionkaakapitu"/>
    <w:link w:val="Tekstprzypisukocowego"/>
    <w:semiHidden/>
    <w:rsid w:val="00D13812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kocowego">
    <w:name w:val="endnote reference"/>
    <w:basedOn w:val="Domylnaczcionkaakapitu"/>
    <w:semiHidden/>
    <w:unhideWhenUsed/>
    <w:rsid w:val="00D13812"/>
    <w:rPr>
      <w:vertAlign w:val="superscript"/>
    </w:rPr>
  </w:style>
  <w:style w:type="character" w:customStyle="1" w:styleId="FontStyle119">
    <w:name w:val="Font Style119"/>
    <w:basedOn w:val="Domylnaczcionkaakapitu"/>
    <w:uiPriority w:val="99"/>
    <w:rsid w:val="00D13812"/>
    <w:rPr>
      <w:rFonts w:ascii="Arial" w:hAnsi="Arial" w:cs="Arial"/>
      <w:color w:val="000000"/>
      <w:sz w:val="20"/>
      <w:szCs w:val="20"/>
    </w:rPr>
  </w:style>
  <w:style w:type="character" w:customStyle="1" w:styleId="TeksttreciPogrubienie3">
    <w:name w:val="Tekst treści + Pogrubienie3"/>
    <w:uiPriority w:val="99"/>
    <w:rsid w:val="00D13812"/>
    <w:rPr>
      <w:rFonts w:ascii="Arial" w:hAnsi="Arial" w:cs="Arial"/>
      <w:b/>
      <w:bCs/>
      <w:sz w:val="20"/>
      <w:szCs w:val="20"/>
      <w:u w:val="none"/>
      <w:shd w:val="clear" w:color="auto" w:fill="FFFFFF"/>
    </w:rPr>
  </w:style>
  <w:style w:type="character" w:customStyle="1" w:styleId="Teksttreci4">
    <w:name w:val="Tekst treści4"/>
    <w:uiPriority w:val="99"/>
    <w:rsid w:val="00D13812"/>
    <w:rPr>
      <w:rFonts w:ascii="Arial" w:hAnsi="Arial" w:cs="Arial"/>
      <w:sz w:val="20"/>
      <w:szCs w:val="20"/>
      <w:u w:val="none"/>
      <w:shd w:val="clear" w:color="auto" w:fill="FFFFFF"/>
    </w:rPr>
  </w:style>
  <w:style w:type="character" w:styleId="Tekstzastpczy">
    <w:name w:val="Placeholder Text"/>
    <w:basedOn w:val="Domylnaczcionkaakapitu"/>
    <w:uiPriority w:val="99"/>
    <w:semiHidden/>
    <w:rsid w:val="00D13812"/>
    <w:rPr>
      <w:color w:val="808080"/>
    </w:rPr>
  </w:style>
  <w:style w:type="paragraph" w:styleId="Zwykytekst">
    <w:name w:val="Plain Text"/>
    <w:basedOn w:val="Normalny"/>
    <w:link w:val="ZwykytekstZnak"/>
    <w:rsid w:val="00D13812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val="x-none" w:eastAsia="x-none"/>
    </w:rPr>
  </w:style>
  <w:style w:type="character" w:customStyle="1" w:styleId="ZwykytekstZnak">
    <w:name w:val="Zwykły tekst Znak"/>
    <w:basedOn w:val="Domylnaczcionkaakapitu"/>
    <w:link w:val="Zwykytekst"/>
    <w:rsid w:val="00D13812"/>
    <w:rPr>
      <w:rFonts w:ascii="Courier New" w:eastAsia="Times New Roman" w:hAnsi="Courier New" w:cs="Times New Roman"/>
      <w:sz w:val="20"/>
      <w:szCs w:val="20"/>
      <w:lang w:val="x-none" w:eastAsia="x-none"/>
    </w:rPr>
  </w:style>
  <w:style w:type="character" w:styleId="Pogrubienie">
    <w:name w:val="Strong"/>
    <w:uiPriority w:val="22"/>
    <w:qFormat/>
    <w:rsid w:val="00D13812"/>
    <w:rPr>
      <w:b/>
      <w:bCs/>
    </w:rPr>
  </w:style>
  <w:style w:type="paragraph" w:customStyle="1" w:styleId="zakres">
    <w:name w:val="zakres"/>
    <w:basedOn w:val="Normalny"/>
    <w:rsid w:val="00D13812"/>
    <w:pPr>
      <w:numPr>
        <w:numId w:val="4"/>
      </w:num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D13812"/>
    <w:pPr>
      <w:numPr>
        <w:ilvl w:val="1"/>
      </w:numPr>
      <w:spacing w:after="0" w:line="240" w:lineRule="auto"/>
    </w:pPr>
    <w:rPr>
      <w:rFonts w:ascii="Times New Roman" w:eastAsiaTheme="majorEastAsia" w:hAnsi="Times New Roman" w:cstheme="majorBidi"/>
      <w:color w:val="595959" w:themeColor="text1" w:themeTint="A6"/>
      <w:spacing w:val="15"/>
      <w:sz w:val="28"/>
      <w:szCs w:val="28"/>
      <w:lang w:eastAsia="pl-PL"/>
    </w:rPr>
  </w:style>
  <w:style w:type="character" w:customStyle="1" w:styleId="PodtytuZnak">
    <w:name w:val="Podtytuł Znak"/>
    <w:basedOn w:val="Domylnaczcionkaakapitu"/>
    <w:link w:val="Podtytu"/>
    <w:uiPriority w:val="11"/>
    <w:rsid w:val="00D13812"/>
    <w:rPr>
      <w:rFonts w:ascii="Times New Roman" w:eastAsiaTheme="majorEastAsia" w:hAnsi="Times New Roman" w:cstheme="majorBidi"/>
      <w:color w:val="595959" w:themeColor="text1" w:themeTint="A6"/>
      <w:spacing w:val="15"/>
      <w:sz w:val="28"/>
      <w:szCs w:val="28"/>
      <w:lang w:eastAsia="pl-PL"/>
    </w:rPr>
  </w:style>
  <w:style w:type="paragraph" w:styleId="Cytat">
    <w:name w:val="Quote"/>
    <w:basedOn w:val="Normalny"/>
    <w:next w:val="Normalny"/>
    <w:link w:val="CytatZnak"/>
    <w:uiPriority w:val="29"/>
    <w:qFormat/>
    <w:rsid w:val="00D13812"/>
    <w:pPr>
      <w:spacing w:before="160" w:after="0" w:line="240" w:lineRule="auto"/>
      <w:jc w:val="center"/>
    </w:pPr>
    <w:rPr>
      <w:rFonts w:ascii="Times New Roman" w:eastAsia="Times New Roman" w:hAnsi="Times New Roman" w:cs="Times New Roman"/>
      <w:i/>
      <w:iCs/>
      <w:color w:val="404040" w:themeColor="text1" w:themeTint="BF"/>
      <w:sz w:val="24"/>
      <w:szCs w:val="24"/>
      <w:lang w:eastAsia="pl-PL"/>
    </w:rPr>
  </w:style>
  <w:style w:type="character" w:customStyle="1" w:styleId="CytatZnak">
    <w:name w:val="Cytat Znak"/>
    <w:basedOn w:val="Domylnaczcionkaakapitu"/>
    <w:link w:val="Cytat"/>
    <w:uiPriority w:val="29"/>
    <w:rsid w:val="00D13812"/>
    <w:rPr>
      <w:rFonts w:ascii="Times New Roman" w:eastAsia="Times New Roman" w:hAnsi="Times New Roman" w:cs="Times New Roman"/>
      <w:i/>
      <w:iCs/>
      <w:color w:val="404040" w:themeColor="text1" w:themeTint="BF"/>
      <w:sz w:val="24"/>
      <w:szCs w:val="24"/>
      <w:lang w:eastAsia="pl-PL"/>
    </w:rPr>
  </w:style>
  <w:style w:type="character" w:styleId="Wyrnienieintensywne">
    <w:name w:val="Intense Emphasis"/>
    <w:basedOn w:val="Domylnaczcionkaakapitu"/>
    <w:uiPriority w:val="21"/>
    <w:qFormat/>
    <w:rsid w:val="00D13812"/>
    <w:rPr>
      <w:i/>
      <w:iCs/>
      <w:color w:val="2E74B5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D13812"/>
    <w:pPr>
      <w:pBdr>
        <w:top w:val="single" w:sz="4" w:space="10" w:color="2E74B5" w:themeColor="accent1" w:themeShade="BF"/>
        <w:bottom w:val="single" w:sz="4" w:space="10" w:color="2E74B5" w:themeColor="accent1" w:themeShade="BF"/>
      </w:pBdr>
      <w:spacing w:before="360" w:after="360" w:line="240" w:lineRule="auto"/>
      <w:ind w:left="864" w:right="864"/>
      <w:jc w:val="center"/>
    </w:pPr>
    <w:rPr>
      <w:rFonts w:ascii="Times New Roman" w:eastAsia="Times New Roman" w:hAnsi="Times New Roman" w:cs="Times New Roman"/>
      <w:i/>
      <w:iCs/>
      <w:color w:val="2E74B5" w:themeColor="accent1" w:themeShade="BF"/>
      <w:sz w:val="24"/>
      <w:szCs w:val="24"/>
      <w:lang w:eastAsia="pl-PL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D13812"/>
    <w:rPr>
      <w:rFonts w:ascii="Times New Roman" w:eastAsia="Times New Roman" w:hAnsi="Times New Roman" w:cs="Times New Roman"/>
      <w:i/>
      <w:iCs/>
      <w:color w:val="2E74B5" w:themeColor="accent1" w:themeShade="BF"/>
      <w:sz w:val="24"/>
      <w:szCs w:val="24"/>
      <w:lang w:eastAsia="pl-PL"/>
    </w:rPr>
  </w:style>
  <w:style w:type="character" w:styleId="Odwoanieintensywne">
    <w:name w:val="Intense Reference"/>
    <w:basedOn w:val="Domylnaczcionkaakapitu"/>
    <w:uiPriority w:val="32"/>
    <w:qFormat/>
    <w:rsid w:val="00D13812"/>
    <w:rPr>
      <w:b/>
      <w:bCs/>
      <w:smallCaps/>
      <w:color w:val="2E74B5" w:themeColor="accent1" w:themeShade="BF"/>
      <w:spacing w:val="5"/>
    </w:rPr>
  </w:style>
  <w:style w:type="paragraph" w:customStyle="1" w:styleId="msonormal0">
    <w:name w:val="msonormal"/>
    <w:basedOn w:val="Normalny"/>
    <w:rsid w:val="00D1381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font5">
    <w:name w:val="font5"/>
    <w:basedOn w:val="Normalny"/>
    <w:rsid w:val="00D13812"/>
    <w:pP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color w:val="000000"/>
      <w:sz w:val="24"/>
      <w:szCs w:val="24"/>
      <w:lang w:eastAsia="pl-PL"/>
    </w:rPr>
  </w:style>
  <w:style w:type="paragraph" w:customStyle="1" w:styleId="font6">
    <w:name w:val="font6"/>
    <w:basedOn w:val="Normalny"/>
    <w:rsid w:val="00D1381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000000"/>
      <w:sz w:val="14"/>
      <w:szCs w:val="14"/>
      <w:lang w:eastAsia="pl-PL"/>
    </w:rPr>
  </w:style>
  <w:style w:type="paragraph" w:customStyle="1" w:styleId="font7">
    <w:name w:val="font7"/>
    <w:basedOn w:val="Normalny"/>
    <w:rsid w:val="00D13812"/>
    <w:pP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color w:val="000000"/>
      <w:sz w:val="28"/>
      <w:szCs w:val="28"/>
      <w:lang w:eastAsia="pl-PL"/>
    </w:rPr>
  </w:style>
  <w:style w:type="paragraph" w:customStyle="1" w:styleId="font8">
    <w:name w:val="font8"/>
    <w:basedOn w:val="Normalny"/>
    <w:rsid w:val="00D13812"/>
    <w:pP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color w:val="000000"/>
      <w:lang w:eastAsia="pl-PL"/>
    </w:rPr>
  </w:style>
  <w:style w:type="paragraph" w:customStyle="1" w:styleId="xl63">
    <w:name w:val="xl63"/>
    <w:basedOn w:val="Normalny"/>
    <w:rsid w:val="00D138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color w:val="000000"/>
      <w:sz w:val="20"/>
      <w:szCs w:val="20"/>
      <w:lang w:eastAsia="pl-PL"/>
    </w:rPr>
  </w:style>
  <w:style w:type="paragraph" w:customStyle="1" w:styleId="xl64">
    <w:name w:val="xl64"/>
    <w:basedOn w:val="Normalny"/>
    <w:rsid w:val="00D138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sz w:val="20"/>
      <w:szCs w:val="20"/>
      <w:lang w:eastAsia="pl-PL"/>
    </w:rPr>
  </w:style>
  <w:style w:type="paragraph" w:customStyle="1" w:styleId="xl65">
    <w:name w:val="xl65"/>
    <w:basedOn w:val="Normalny"/>
    <w:rsid w:val="00D138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sz w:val="20"/>
      <w:szCs w:val="20"/>
      <w:lang w:eastAsia="pl-PL"/>
    </w:rPr>
  </w:style>
  <w:style w:type="paragraph" w:customStyle="1" w:styleId="xl66">
    <w:name w:val="xl66"/>
    <w:basedOn w:val="Normalny"/>
    <w:rsid w:val="00D138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sz w:val="24"/>
      <w:szCs w:val="24"/>
      <w:lang w:eastAsia="pl-PL"/>
    </w:rPr>
  </w:style>
  <w:style w:type="paragraph" w:customStyle="1" w:styleId="xl67">
    <w:name w:val="xl67"/>
    <w:basedOn w:val="Normalny"/>
    <w:rsid w:val="00D13812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xl68">
    <w:name w:val="xl68"/>
    <w:basedOn w:val="Normalny"/>
    <w:rsid w:val="00D138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sz w:val="24"/>
      <w:szCs w:val="24"/>
      <w:lang w:eastAsia="pl-PL"/>
    </w:rPr>
  </w:style>
  <w:style w:type="paragraph" w:customStyle="1" w:styleId="xl69">
    <w:name w:val="xl69"/>
    <w:basedOn w:val="Normalny"/>
    <w:rsid w:val="00D138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ascii="Arial" w:eastAsia="Times New Roman" w:hAnsi="Arial" w:cs="Arial"/>
      <w:sz w:val="20"/>
      <w:szCs w:val="20"/>
      <w:lang w:eastAsia="pl-PL"/>
    </w:rPr>
  </w:style>
  <w:style w:type="paragraph" w:customStyle="1" w:styleId="xl70">
    <w:name w:val="xl70"/>
    <w:basedOn w:val="Normalny"/>
    <w:rsid w:val="00D138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xl71">
    <w:name w:val="xl71"/>
    <w:basedOn w:val="Normalny"/>
    <w:rsid w:val="00D138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sz w:val="20"/>
      <w:szCs w:val="20"/>
      <w:lang w:eastAsia="pl-PL"/>
    </w:rPr>
  </w:style>
  <w:style w:type="paragraph" w:customStyle="1" w:styleId="xl72">
    <w:name w:val="xl72"/>
    <w:basedOn w:val="Normalny"/>
    <w:rsid w:val="00D138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DD7EE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4"/>
      <w:szCs w:val="24"/>
      <w:lang w:eastAsia="pl-PL"/>
    </w:rPr>
  </w:style>
  <w:style w:type="paragraph" w:customStyle="1" w:styleId="xl73">
    <w:name w:val="xl73"/>
    <w:basedOn w:val="Normalny"/>
    <w:rsid w:val="00D138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DD7EE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pl-PL"/>
    </w:rPr>
  </w:style>
  <w:style w:type="paragraph" w:customStyle="1" w:styleId="xl74">
    <w:name w:val="xl74"/>
    <w:basedOn w:val="Normalny"/>
    <w:rsid w:val="00D138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DD7EE"/>
      <w:spacing w:before="100" w:beforeAutospacing="1" w:after="100" w:afterAutospacing="1" w:line="240" w:lineRule="auto"/>
      <w:textAlignment w:val="top"/>
    </w:pPr>
    <w:rPr>
      <w:rFonts w:ascii="Arial" w:eastAsia="Times New Roman" w:hAnsi="Arial" w:cs="Arial"/>
      <w:b/>
      <w:bCs/>
      <w:sz w:val="24"/>
      <w:szCs w:val="24"/>
      <w:lang w:eastAsia="pl-PL"/>
    </w:rPr>
  </w:style>
  <w:style w:type="paragraph" w:customStyle="1" w:styleId="xl75">
    <w:name w:val="xl75"/>
    <w:basedOn w:val="Normalny"/>
    <w:rsid w:val="00D138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DD7EE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sz w:val="20"/>
      <w:szCs w:val="20"/>
      <w:lang w:eastAsia="pl-PL"/>
    </w:rPr>
  </w:style>
  <w:style w:type="paragraph" w:customStyle="1" w:styleId="xl76">
    <w:name w:val="xl76"/>
    <w:basedOn w:val="Normalny"/>
    <w:rsid w:val="00D138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DD7EE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0"/>
      <w:szCs w:val="20"/>
      <w:lang w:eastAsia="pl-PL"/>
    </w:rPr>
  </w:style>
  <w:style w:type="paragraph" w:customStyle="1" w:styleId="xl77">
    <w:name w:val="xl77"/>
    <w:basedOn w:val="Normalny"/>
    <w:rsid w:val="00D138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pl-PL"/>
    </w:rPr>
  </w:style>
  <w:style w:type="paragraph" w:customStyle="1" w:styleId="xl78">
    <w:name w:val="xl78"/>
    <w:basedOn w:val="Normalny"/>
    <w:rsid w:val="00D138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0"/>
      <w:szCs w:val="20"/>
      <w:lang w:eastAsia="pl-PL"/>
    </w:rPr>
  </w:style>
  <w:style w:type="paragraph" w:customStyle="1" w:styleId="xl79">
    <w:name w:val="xl79"/>
    <w:basedOn w:val="Normalny"/>
    <w:rsid w:val="00D138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pl-PL"/>
    </w:rPr>
  </w:style>
  <w:style w:type="paragraph" w:customStyle="1" w:styleId="xl80">
    <w:name w:val="xl80"/>
    <w:basedOn w:val="Normalny"/>
    <w:rsid w:val="00D138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0"/>
      <w:szCs w:val="20"/>
      <w:lang w:eastAsia="pl-PL"/>
    </w:rPr>
  </w:style>
  <w:style w:type="paragraph" w:customStyle="1" w:styleId="xl81">
    <w:name w:val="xl81"/>
    <w:basedOn w:val="Normalny"/>
    <w:rsid w:val="00D138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sz w:val="20"/>
      <w:szCs w:val="20"/>
      <w:lang w:eastAsia="pl-PL"/>
    </w:rPr>
  </w:style>
  <w:style w:type="paragraph" w:customStyle="1" w:styleId="xl82">
    <w:name w:val="xl82"/>
    <w:basedOn w:val="Normalny"/>
    <w:rsid w:val="00D138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DD7EE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8"/>
      <w:szCs w:val="28"/>
      <w:lang w:eastAsia="pl-PL"/>
    </w:rPr>
  </w:style>
  <w:style w:type="paragraph" w:customStyle="1" w:styleId="xl83">
    <w:name w:val="xl83"/>
    <w:basedOn w:val="Normalny"/>
    <w:rsid w:val="00D138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DD7EE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sz w:val="24"/>
      <w:szCs w:val="24"/>
      <w:lang w:eastAsia="pl-PL"/>
    </w:rPr>
  </w:style>
  <w:style w:type="paragraph" w:customStyle="1" w:styleId="xl84">
    <w:name w:val="xl84"/>
    <w:basedOn w:val="Normalny"/>
    <w:rsid w:val="00D138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pl-PL"/>
    </w:rPr>
  </w:style>
  <w:style w:type="paragraph" w:customStyle="1" w:styleId="xl85">
    <w:name w:val="xl85"/>
    <w:basedOn w:val="Normalny"/>
    <w:rsid w:val="00D138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color w:val="000000"/>
      <w:sz w:val="20"/>
      <w:szCs w:val="20"/>
      <w:lang w:eastAsia="pl-PL"/>
    </w:rPr>
  </w:style>
  <w:style w:type="paragraph" w:customStyle="1" w:styleId="xl86">
    <w:name w:val="xl86"/>
    <w:basedOn w:val="Normalny"/>
    <w:rsid w:val="00D138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sz w:val="24"/>
      <w:szCs w:val="24"/>
      <w:lang w:eastAsia="pl-PL"/>
    </w:rPr>
  </w:style>
  <w:style w:type="paragraph" w:customStyle="1" w:styleId="xl87">
    <w:name w:val="xl87"/>
    <w:basedOn w:val="Normalny"/>
    <w:rsid w:val="00D138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DD7EE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pl-PL"/>
    </w:rPr>
  </w:style>
  <w:style w:type="paragraph" w:customStyle="1" w:styleId="xl88">
    <w:name w:val="xl88"/>
    <w:basedOn w:val="Normalny"/>
    <w:rsid w:val="00D138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DD7EE"/>
      <w:spacing w:before="100" w:beforeAutospacing="1" w:after="100" w:afterAutospacing="1" w:line="240" w:lineRule="auto"/>
      <w:textAlignment w:val="top"/>
    </w:pPr>
    <w:rPr>
      <w:rFonts w:ascii="Arial" w:eastAsia="Times New Roman" w:hAnsi="Arial" w:cs="Arial"/>
      <w:b/>
      <w:bCs/>
      <w:sz w:val="24"/>
      <w:szCs w:val="24"/>
      <w:lang w:eastAsia="pl-PL"/>
    </w:rPr>
  </w:style>
  <w:style w:type="paragraph" w:customStyle="1" w:styleId="xl89">
    <w:name w:val="xl89"/>
    <w:basedOn w:val="Normalny"/>
    <w:rsid w:val="00D138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DD7EE"/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sz w:val="24"/>
      <w:szCs w:val="24"/>
      <w:lang w:eastAsia="pl-PL"/>
    </w:rPr>
  </w:style>
  <w:style w:type="paragraph" w:customStyle="1" w:styleId="xl90">
    <w:name w:val="xl90"/>
    <w:basedOn w:val="Normalny"/>
    <w:rsid w:val="00D138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4"/>
      <w:szCs w:val="24"/>
      <w:lang w:eastAsia="pl-PL"/>
    </w:rPr>
  </w:style>
  <w:style w:type="paragraph" w:customStyle="1" w:styleId="xl91">
    <w:name w:val="xl91"/>
    <w:basedOn w:val="Normalny"/>
    <w:rsid w:val="00D138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DD7EE"/>
      <w:spacing w:before="100" w:beforeAutospacing="1" w:after="100" w:afterAutospacing="1" w:line="240" w:lineRule="auto"/>
      <w:textAlignment w:val="top"/>
    </w:pPr>
    <w:rPr>
      <w:rFonts w:ascii="Arial" w:eastAsia="Times New Roman" w:hAnsi="Arial" w:cs="Arial"/>
      <w:b/>
      <w:bCs/>
      <w:sz w:val="24"/>
      <w:szCs w:val="24"/>
      <w:lang w:eastAsia="pl-PL"/>
    </w:rPr>
  </w:style>
  <w:style w:type="paragraph" w:customStyle="1" w:styleId="xl92">
    <w:name w:val="xl92"/>
    <w:basedOn w:val="Normalny"/>
    <w:rsid w:val="00D138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sz w:val="24"/>
      <w:szCs w:val="24"/>
      <w:lang w:eastAsia="pl-PL"/>
    </w:rPr>
  </w:style>
  <w:style w:type="paragraph" w:customStyle="1" w:styleId="xl93">
    <w:name w:val="xl93"/>
    <w:basedOn w:val="Normalny"/>
    <w:rsid w:val="00D138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pl-PL"/>
    </w:rPr>
  </w:style>
  <w:style w:type="paragraph" w:customStyle="1" w:styleId="xl94">
    <w:name w:val="xl94"/>
    <w:basedOn w:val="Normalny"/>
    <w:rsid w:val="00D138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sz w:val="20"/>
      <w:szCs w:val="20"/>
      <w:lang w:eastAsia="pl-PL"/>
    </w:rPr>
  </w:style>
  <w:style w:type="paragraph" w:customStyle="1" w:styleId="xl95">
    <w:name w:val="xl95"/>
    <w:basedOn w:val="Normalny"/>
    <w:rsid w:val="00D138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sz w:val="24"/>
      <w:szCs w:val="24"/>
      <w:lang w:eastAsia="pl-PL"/>
    </w:rPr>
  </w:style>
  <w:style w:type="paragraph" w:customStyle="1" w:styleId="xl96">
    <w:name w:val="xl96"/>
    <w:basedOn w:val="Normalny"/>
    <w:rsid w:val="00D138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pl-PL"/>
    </w:rPr>
  </w:style>
  <w:style w:type="paragraph" w:customStyle="1" w:styleId="xl97">
    <w:name w:val="xl97"/>
    <w:basedOn w:val="Normalny"/>
    <w:rsid w:val="00D138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pl-PL"/>
    </w:rPr>
  </w:style>
  <w:style w:type="paragraph" w:customStyle="1" w:styleId="xl98">
    <w:name w:val="xl98"/>
    <w:basedOn w:val="Normalny"/>
    <w:rsid w:val="00D138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sz w:val="24"/>
      <w:szCs w:val="24"/>
      <w:lang w:eastAsia="pl-PL"/>
    </w:rPr>
  </w:style>
  <w:style w:type="paragraph" w:customStyle="1" w:styleId="xl99">
    <w:name w:val="xl99"/>
    <w:basedOn w:val="Normalny"/>
    <w:rsid w:val="00D138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sz w:val="20"/>
      <w:szCs w:val="20"/>
      <w:lang w:eastAsia="pl-PL"/>
    </w:rPr>
  </w:style>
  <w:style w:type="paragraph" w:customStyle="1" w:styleId="xl100">
    <w:name w:val="xl100"/>
    <w:basedOn w:val="Normalny"/>
    <w:rsid w:val="00D138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0"/>
      <w:szCs w:val="20"/>
      <w:lang w:eastAsia="pl-PL"/>
    </w:rPr>
  </w:style>
  <w:style w:type="paragraph" w:customStyle="1" w:styleId="xl101">
    <w:name w:val="xl101"/>
    <w:basedOn w:val="Normalny"/>
    <w:rsid w:val="00D13812"/>
    <w:pPr>
      <w:pBdr>
        <w:top w:val="single" w:sz="4" w:space="0" w:color="000000"/>
        <w:left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sz w:val="24"/>
      <w:szCs w:val="24"/>
      <w:lang w:eastAsia="pl-PL"/>
    </w:rPr>
  </w:style>
  <w:style w:type="paragraph" w:customStyle="1" w:styleId="xl102">
    <w:name w:val="xl102"/>
    <w:basedOn w:val="Normalny"/>
    <w:rsid w:val="00D13812"/>
    <w:pPr>
      <w:pBdr>
        <w:top w:val="single" w:sz="4" w:space="0" w:color="000000"/>
        <w:left w:val="single" w:sz="8" w:space="0" w:color="auto"/>
        <w:bottom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pl-PL"/>
    </w:rPr>
  </w:style>
  <w:style w:type="paragraph" w:customStyle="1" w:styleId="xl103">
    <w:name w:val="xl103"/>
    <w:basedOn w:val="Normalny"/>
    <w:rsid w:val="00D13812"/>
    <w:pPr>
      <w:pBdr>
        <w:top w:val="single" w:sz="8" w:space="0" w:color="auto"/>
        <w:left w:val="single" w:sz="8" w:space="0" w:color="auto"/>
        <w:bottom w:val="single" w:sz="4" w:space="0" w:color="000000"/>
        <w:right w:val="single" w:sz="4" w:space="0" w:color="000000"/>
      </w:pBdr>
      <w:shd w:val="clear" w:color="000000" w:fill="BDD7EE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4"/>
      <w:szCs w:val="24"/>
      <w:lang w:eastAsia="pl-PL"/>
    </w:rPr>
  </w:style>
  <w:style w:type="paragraph" w:customStyle="1" w:styleId="xl104">
    <w:name w:val="xl104"/>
    <w:basedOn w:val="Normalny"/>
    <w:rsid w:val="00D13812"/>
    <w:pPr>
      <w:pBdr>
        <w:top w:val="single" w:sz="4" w:space="0" w:color="000000"/>
        <w:left w:val="single" w:sz="8" w:space="0" w:color="auto"/>
        <w:bottom w:val="single" w:sz="8" w:space="0" w:color="auto"/>
        <w:right w:val="single" w:sz="4" w:space="0" w:color="000000"/>
      </w:pBdr>
      <w:shd w:val="clear" w:color="000000" w:fill="BDD7EE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4"/>
      <w:szCs w:val="24"/>
      <w:lang w:eastAsia="pl-PL"/>
    </w:rPr>
  </w:style>
  <w:style w:type="paragraph" w:customStyle="1" w:styleId="xl105">
    <w:name w:val="xl105"/>
    <w:basedOn w:val="Normalny"/>
    <w:rsid w:val="00D13812"/>
    <w:pPr>
      <w:pBdr>
        <w:left w:val="single" w:sz="8" w:space="0" w:color="auto"/>
        <w:bottom w:val="single" w:sz="4" w:space="0" w:color="000000"/>
        <w:right w:val="single" w:sz="4" w:space="0" w:color="000000"/>
      </w:pBdr>
      <w:shd w:val="clear" w:color="000000" w:fill="BDD7EE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pl-PL"/>
    </w:rPr>
  </w:style>
  <w:style w:type="paragraph" w:customStyle="1" w:styleId="xl106">
    <w:name w:val="xl106"/>
    <w:basedOn w:val="Normalny"/>
    <w:rsid w:val="00D13812"/>
    <w:pPr>
      <w:pBdr>
        <w:top w:val="single" w:sz="4" w:space="0" w:color="000000"/>
        <w:left w:val="single" w:sz="8" w:space="0" w:color="auto"/>
        <w:bottom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0"/>
      <w:szCs w:val="20"/>
      <w:lang w:eastAsia="pl-PL"/>
    </w:rPr>
  </w:style>
  <w:style w:type="paragraph" w:customStyle="1" w:styleId="xl107">
    <w:name w:val="xl107"/>
    <w:basedOn w:val="Normalny"/>
    <w:rsid w:val="00D13812"/>
    <w:pPr>
      <w:pBdr>
        <w:top w:val="single" w:sz="4" w:space="0" w:color="000000"/>
        <w:left w:val="single" w:sz="8" w:space="0" w:color="auto"/>
        <w:bottom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pl-PL"/>
    </w:rPr>
  </w:style>
  <w:style w:type="paragraph" w:customStyle="1" w:styleId="xl108">
    <w:name w:val="xl108"/>
    <w:basedOn w:val="Normalny"/>
    <w:rsid w:val="00D13812"/>
    <w:pPr>
      <w:pBdr>
        <w:top w:val="single" w:sz="4" w:space="0" w:color="000000"/>
        <w:left w:val="single" w:sz="8" w:space="0" w:color="auto"/>
        <w:bottom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pl-PL"/>
    </w:rPr>
  </w:style>
  <w:style w:type="paragraph" w:customStyle="1" w:styleId="xl109">
    <w:name w:val="xl109"/>
    <w:basedOn w:val="Normalny"/>
    <w:rsid w:val="00D13812"/>
    <w:pPr>
      <w:pBdr>
        <w:top w:val="single" w:sz="4" w:space="0" w:color="000000"/>
        <w:left w:val="single" w:sz="8" w:space="0" w:color="auto"/>
        <w:bottom w:val="single" w:sz="8" w:space="0" w:color="000000"/>
        <w:right w:val="single" w:sz="4" w:space="0" w:color="000000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0"/>
      <w:szCs w:val="20"/>
      <w:lang w:eastAsia="pl-PL"/>
    </w:rPr>
  </w:style>
  <w:style w:type="paragraph" w:customStyle="1" w:styleId="xl110">
    <w:name w:val="xl110"/>
    <w:basedOn w:val="Normalny"/>
    <w:rsid w:val="00D13812"/>
    <w:pPr>
      <w:pBdr>
        <w:top w:val="single" w:sz="8" w:space="0" w:color="000000"/>
        <w:left w:val="single" w:sz="8" w:space="0" w:color="auto"/>
        <w:bottom w:val="single" w:sz="4" w:space="0" w:color="000000"/>
        <w:right w:val="single" w:sz="4" w:space="0" w:color="000000"/>
      </w:pBdr>
      <w:shd w:val="clear" w:color="000000" w:fill="BDD7EE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8"/>
      <w:szCs w:val="28"/>
      <w:lang w:eastAsia="pl-PL"/>
    </w:rPr>
  </w:style>
  <w:style w:type="paragraph" w:customStyle="1" w:styleId="xl111">
    <w:name w:val="xl111"/>
    <w:basedOn w:val="Normalny"/>
    <w:rsid w:val="00D13812"/>
    <w:pPr>
      <w:pBdr>
        <w:top w:val="single" w:sz="4" w:space="0" w:color="000000"/>
        <w:left w:val="single" w:sz="8" w:space="0" w:color="auto"/>
        <w:bottom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pl-PL"/>
    </w:rPr>
  </w:style>
  <w:style w:type="paragraph" w:customStyle="1" w:styleId="xl112">
    <w:name w:val="xl112"/>
    <w:basedOn w:val="Normalny"/>
    <w:rsid w:val="00D13812"/>
    <w:pPr>
      <w:pBdr>
        <w:top w:val="single" w:sz="4" w:space="0" w:color="000000"/>
        <w:left w:val="single" w:sz="8" w:space="0" w:color="auto"/>
        <w:bottom w:val="single" w:sz="8" w:space="0" w:color="auto"/>
        <w:right w:val="single" w:sz="4" w:space="0" w:color="000000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0"/>
      <w:szCs w:val="20"/>
      <w:lang w:eastAsia="pl-PL"/>
    </w:rPr>
  </w:style>
  <w:style w:type="paragraph" w:customStyle="1" w:styleId="xl113">
    <w:name w:val="xl113"/>
    <w:basedOn w:val="Normalny"/>
    <w:rsid w:val="00D13812"/>
    <w:pPr>
      <w:pBdr>
        <w:left w:val="single" w:sz="8" w:space="0" w:color="auto"/>
        <w:bottom w:val="single" w:sz="4" w:space="0" w:color="000000"/>
        <w:right w:val="single" w:sz="4" w:space="0" w:color="000000"/>
      </w:pBdr>
      <w:shd w:val="clear" w:color="000000" w:fill="BDD7EE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pl-PL"/>
    </w:rPr>
  </w:style>
  <w:style w:type="paragraph" w:customStyle="1" w:styleId="xl114">
    <w:name w:val="xl114"/>
    <w:basedOn w:val="Normalny"/>
    <w:rsid w:val="00D13812"/>
    <w:pPr>
      <w:pBdr>
        <w:left w:val="single" w:sz="8" w:space="0" w:color="auto"/>
        <w:bottom w:val="single" w:sz="8" w:space="0" w:color="000000"/>
        <w:right w:val="single" w:sz="4" w:space="0" w:color="000000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0"/>
      <w:szCs w:val="20"/>
      <w:lang w:eastAsia="pl-PL"/>
    </w:rPr>
  </w:style>
  <w:style w:type="paragraph" w:customStyle="1" w:styleId="xl115">
    <w:name w:val="xl115"/>
    <w:basedOn w:val="Normalny"/>
    <w:rsid w:val="00D13812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xl116">
    <w:name w:val="xl116"/>
    <w:basedOn w:val="Normalny"/>
    <w:rsid w:val="00D13812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sz w:val="24"/>
      <w:szCs w:val="24"/>
      <w:lang w:eastAsia="pl-PL"/>
    </w:rPr>
  </w:style>
  <w:style w:type="paragraph" w:customStyle="1" w:styleId="xl117">
    <w:name w:val="xl117"/>
    <w:basedOn w:val="Normalny"/>
    <w:rsid w:val="00D13812"/>
    <w:pPr>
      <w:pBdr>
        <w:top w:val="single" w:sz="4" w:space="0" w:color="000000"/>
        <w:left w:val="single" w:sz="8" w:space="0" w:color="auto"/>
        <w:bottom w:val="single" w:sz="4" w:space="0" w:color="000000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pl-PL"/>
    </w:rPr>
  </w:style>
  <w:style w:type="paragraph" w:customStyle="1" w:styleId="xl118">
    <w:name w:val="xl118"/>
    <w:basedOn w:val="Normalny"/>
    <w:rsid w:val="00D13812"/>
    <w:pPr>
      <w:pBdr>
        <w:top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sz w:val="20"/>
      <w:szCs w:val="20"/>
      <w:lang w:eastAsia="pl-PL"/>
    </w:rPr>
  </w:style>
  <w:style w:type="paragraph" w:customStyle="1" w:styleId="xl119">
    <w:name w:val="xl119"/>
    <w:basedOn w:val="Normalny"/>
    <w:rsid w:val="00D13812"/>
    <w:pPr>
      <w:pBdr>
        <w:left w:val="single" w:sz="4" w:space="0" w:color="000000"/>
        <w:bottom w:val="single" w:sz="8" w:space="0" w:color="auto"/>
        <w:right w:val="single" w:sz="4" w:space="0" w:color="000000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sz w:val="20"/>
      <w:szCs w:val="20"/>
      <w:lang w:eastAsia="pl-PL"/>
    </w:rPr>
  </w:style>
  <w:style w:type="paragraph" w:customStyle="1" w:styleId="xl120">
    <w:name w:val="xl120"/>
    <w:basedOn w:val="Normalny"/>
    <w:rsid w:val="00D138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sz w:val="24"/>
      <w:szCs w:val="24"/>
      <w:lang w:eastAsia="pl-PL"/>
    </w:rPr>
  </w:style>
  <w:style w:type="paragraph" w:customStyle="1" w:styleId="xl121">
    <w:name w:val="xl121"/>
    <w:basedOn w:val="Normalny"/>
    <w:rsid w:val="00D13812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pl-PL"/>
    </w:rPr>
  </w:style>
  <w:style w:type="paragraph" w:customStyle="1" w:styleId="xl122">
    <w:name w:val="xl122"/>
    <w:basedOn w:val="Normalny"/>
    <w:rsid w:val="00D13812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4"/>
      <w:szCs w:val="24"/>
      <w:lang w:eastAsia="pl-PL"/>
    </w:rPr>
  </w:style>
  <w:style w:type="paragraph" w:customStyle="1" w:styleId="xl123">
    <w:name w:val="xl123"/>
    <w:basedOn w:val="Normalny"/>
    <w:rsid w:val="00D13812"/>
    <w:pPr>
      <w:pBdr>
        <w:top w:val="single" w:sz="4" w:space="0" w:color="000000"/>
        <w:left w:val="single" w:sz="8" w:space="0" w:color="auto"/>
        <w:bottom w:val="single" w:sz="8" w:space="0" w:color="000000"/>
        <w:right w:val="single" w:sz="4" w:space="0" w:color="000000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4"/>
      <w:szCs w:val="24"/>
      <w:lang w:eastAsia="pl-PL"/>
    </w:rPr>
  </w:style>
  <w:style w:type="paragraph" w:customStyle="1" w:styleId="xl124">
    <w:name w:val="xl124"/>
    <w:basedOn w:val="Normalny"/>
    <w:rsid w:val="00D13812"/>
    <w:pPr>
      <w:pBdr>
        <w:top w:val="single" w:sz="4" w:space="0" w:color="000000"/>
        <w:left w:val="single" w:sz="8" w:space="0" w:color="auto"/>
        <w:bottom w:val="single" w:sz="8" w:space="0" w:color="000000"/>
        <w:right w:val="single" w:sz="4" w:space="0" w:color="000000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pl-PL"/>
    </w:rPr>
  </w:style>
  <w:style w:type="paragraph" w:customStyle="1" w:styleId="xl125">
    <w:name w:val="xl125"/>
    <w:basedOn w:val="Normalny"/>
    <w:rsid w:val="00D13812"/>
    <w:pPr>
      <w:pBdr>
        <w:left w:val="single" w:sz="8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pl-PL"/>
    </w:rPr>
  </w:style>
  <w:style w:type="paragraph" w:customStyle="1" w:styleId="xl126">
    <w:name w:val="xl126"/>
    <w:basedOn w:val="Normalny"/>
    <w:rsid w:val="00D13812"/>
    <w:pPr>
      <w:pBdr>
        <w:left w:val="single" w:sz="8" w:space="0" w:color="auto"/>
        <w:bottom w:val="single" w:sz="8" w:space="0" w:color="000000"/>
        <w:right w:val="single" w:sz="4" w:space="0" w:color="000000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pl-PL"/>
    </w:rPr>
  </w:style>
  <w:style w:type="paragraph" w:customStyle="1" w:styleId="xl127">
    <w:name w:val="xl127"/>
    <w:basedOn w:val="Normalny"/>
    <w:rsid w:val="00D13812"/>
    <w:pPr>
      <w:pBdr>
        <w:top w:val="single" w:sz="4" w:space="0" w:color="auto"/>
        <w:left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pl-PL"/>
    </w:rPr>
  </w:style>
  <w:style w:type="paragraph" w:customStyle="1" w:styleId="xl128">
    <w:name w:val="xl128"/>
    <w:basedOn w:val="Normalny"/>
    <w:rsid w:val="00D13812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pl-PL"/>
    </w:rPr>
  </w:style>
  <w:style w:type="paragraph" w:customStyle="1" w:styleId="xl129">
    <w:name w:val="xl129"/>
    <w:basedOn w:val="Normalny"/>
    <w:rsid w:val="00D13812"/>
    <w:pPr>
      <w:pBdr>
        <w:left w:val="single" w:sz="8" w:space="0" w:color="auto"/>
        <w:bottom w:val="single" w:sz="8" w:space="0" w:color="auto"/>
        <w:right w:val="single" w:sz="4" w:space="0" w:color="000000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pl-PL"/>
    </w:rPr>
  </w:style>
  <w:style w:type="paragraph" w:customStyle="1" w:styleId="xl130">
    <w:name w:val="xl130"/>
    <w:basedOn w:val="Normalny"/>
    <w:rsid w:val="00D13812"/>
    <w:pPr>
      <w:pBdr>
        <w:left w:val="single" w:sz="4" w:space="0" w:color="000000"/>
        <w:bottom w:val="single" w:sz="8" w:space="0" w:color="auto"/>
        <w:right w:val="single" w:sz="4" w:space="0" w:color="000000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sz w:val="20"/>
      <w:szCs w:val="20"/>
      <w:lang w:eastAsia="pl-PL"/>
    </w:rPr>
  </w:style>
  <w:style w:type="paragraph" w:customStyle="1" w:styleId="xl131">
    <w:name w:val="xl131"/>
    <w:basedOn w:val="Normalny"/>
    <w:rsid w:val="00D138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ascii="Arial" w:eastAsia="Times New Roman" w:hAnsi="Arial" w:cs="Arial"/>
      <w:sz w:val="20"/>
      <w:szCs w:val="20"/>
      <w:lang w:eastAsia="pl-PL"/>
    </w:rPr>
  </w:style>
  <w:style w:type="paragraph" w:customStyle="1" w:styleId="xl132">
    <w:name w:val="xl132"/>
    <w:basedOn w:val="Normalny"/>
    <w:rsid w:val="00D13812"/>
    <w:pPr>
      <w:pBdr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BDD7EE"/>
      <w:spacing w:before="100" w:beforeAutospacing="1" w:after="100" w:afterAutospacing="1" w:line="240" w:lineRule="auto"/>
      <w:textAlignment w:val="top"/>
    </w:pPr>
    <w:rPr>
      <w:rFonts w:ascii="Arial" w:eastAsia="Times New Roman" w:hAnsi="Arial" w:cs="Arial"/>
      <w:b/>
      <w:bCs/>
      <w:sz w:val="24"/>
      <w:szCs w:val="24"/>
      <w:lang w:eastAsia="pl-PL"/>
    </w:rPr>
  </w:style>
  <w:style w:type="paragraph" w:customStyle="1" w:styleId="xl133">
    <w:name w:val="xl133"/>
    <w:basedOn w:val="Normalny"/>
    <w:rsid w:val="00D13812"/>
    <w:pPr>
      <w:pBdr>
        <w:top w:val="single" w:sz="4" w:space="0" w:color="auto"/>
        <w:left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pl-PL"/>
    </w:rPr>
  </w:style>
  <w:style w:type="paragraph" w:customStyle="1" w:styleId="xl134">
    <w:name w:val="xl134"/>
    <w:basedOn w:val="Normalny"/>
    <w:rsid w:val="00D13812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sz w:val="24"/>
      <w:szCs w:val="24"/>
      <w:lang w:eastAsia="pl-PL"/>
    </w:rPr>
  </w:style>
  <w:style w:type="paragraph" w:customStyle="1" w:styleId="xl135">
    <w:name w:val="xl135"/>
    <w:basedOn w:val="Normalny"/>
    <w:rsid w:val="00D13812"/>
    <w:pPr>
      <w:pBdr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sz w:val="24"/>
      <w:szCs w:val="24"/>
      <w:lang w:eastAsia="pl-PL"/>
    </w:rPr>
  </w:style>
  <w:style w:type="paragraph" w:customStyle="1" w:styleId="xl136">
    <w:name w:val="xl136"/>
    <w:basedOn w:val="Normalny"/>
    <w:rsid w:val="00D1381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color w:val="000000"/>
      <w:sz w:val="20"/>
      <w:szCs w:val="20"/>
      <w:lang w:eastAsia="pl-PL"/>
    </w:rPr>
  </w:style>
  <w:style w:type="paragraph" w:customStyle="1" w:styleId="xl137">
    <w:name w:val="xl137"/>
    <w:basedOn w:val="Normalny"/>
    <w:rsid w:val="00D13812"/>
    <w:pPr>
      <w:pBdr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color w:val="000000"/>
      <w:sz w:val="20"/>
      <w:szCs w:val="20"/>
      <w:lang w:eastAsia="pl-PL"/>
    </w:rPr>
  </w:style>
  <w:style w:type="paragraph" w:customStyle="1" w:styleId="xl138">
    <w:name w:val="xl138"/>
    <w:basedOn w:val="Normalny"/>
    <w:rsid w:val="00D138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xl139">
    <w:name w:val="xl139"/>
    <w:basedOn w:val="Normalny"/>
    <w:rsid w:val="00D138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sz w:val="20"/>
      <w:szCs w:val="20"/>
      <w:lang w:eastAsia="pl-PL"/>
    </w:rPr>
  </w:style>
  <w:style w:type="paragraph" w:customStyle="1" w:styleId="xl140">
    <w:name w:val="xl140"/>
    <w:basedOn w:val="Normalny"/>
    <w:rsid w:val="00D13812"/>
    <w:pPr>
      <w:pBdr>
        <w:top w:val="single" w:sz="4" w:space="0" w:color="000000"/>
        <w:left w:val="single" w:sz="4" w:space="0" w:color="000000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sz w:val="24"/>
      <w:szCs w:val="24"/>
      <w:lang w:eastAsia="pl-PL"/>
    </w:rPr>
  </w:style>
  <w:style w:type="paragraph" w:customStyle="1" w:styleId="xl141">
    <w:name w:val="xl141"/>
    <w:basedOn w:val="Normalny"/>
    <w:rsid w:val="00D13812"/>
    <w:pPr>
      <w:pBdr>
        <w:top w:val="single" w:sz="4" w:space="0" w:color="000000"/>
        <w:left w:val="single" w:sz="8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pl-PL"/>
    </w:rPr>
  </w:style>
  <w:style w:type="paragraph" w:customStyle="1" w:styleId="xl142">
    <w:name w:val="xl142"/>
    <w:basedOn w:val="Normalny"/>
    <w:rsid w:val="00D13812"/>
    <w:pPr>
      <w:pBdr>
        <w:top w:val="single" w:sz="4" w:space="0" w:color="auto"/>
        <w:left w:val="single" w:sz="4" w:space="0" w:color="auto"/>
        <w:right w:val="single" w:sz="8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0"/>
      <w:szCs w:val="20"/>
      <w:lang w:eastAsia="pl-PL"/>
    </w:rPr>
  </w:style>
  <w:style w:type="paragraph" w:customStyle="1" w:styleId="xl143">
    <w:name w:val="xl143"/>
    <w:basedOn w:val="Normalny"/>
    <w:rsid w:val="00D138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sz w:val="20"/>
      <w:szCs w:val="20"/>
      <w:lang w:eastAsia="pl-PL"/>
    </w:rPr>
  </w:style>
  <w:style w:type="paragraph" w:customStyle="1" w:styleId="xl144">
    <w:name w:val="xl144"/>
    <w:basedOn w:val="Normalny"/>
    <w:rsid w:val="00D13812"/>
    <w:pPr>
      <w:pBdr>
        <w:left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sz w:val="20"/>
      <w:szCs w:val="20"/>
      <w:lang w:eastAsia="pl-PL"/>
    </w:rPr>
  </w:style>
  <w:style w:type="paragraph" w:customStyle="1" w:styleId="xl145">
    <w:name w:val="xl145"/>
    <w:basedOn w:val="Normalny"/>
    <w:rsid w:val="00D13812"/>
    <w:pPr>
      <w:pBdr>
        <w:top w:val="single" w:sz="4" w:space="0" w:color="000000"/>
        <w:left w:val="single" w:sz="8" w:space="0" w:color="auto"/>
        <w:bottom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pl-PL"/>
    </w:rPr>
  </w:style>
  <w:style w:type="paragraph" w:customStyle="1" w:styleId="xl146">
    <w:name w:val="xl146"/>
    <w:basedOn w:val="Normalny"/>
    <w:rsid w:val="00D13812"/>
    <w:pPr>
      <w:pBdr>
        <w:top w:val="single" w:sz="4" w:space="0" w:color="000000"/>
        <w:left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sz w:val="24"/>
      <w:szCs w:val="24"/>
      <w:lang w:eastAsia="pl-PL"/>
    </w:rPr>
  </w:style>
  <w:style w:type="paragraph" w:customStyle="1" w:styleId="xl147">
    <w:name w:val="xl147"/>
    <w:basedOn w:val="Normalny"/>
    <w:rsid w:val="00D13812"/>
    <w:pPr>
      <w:pBdr>
        <w:top w:val="single" w:sz="4" w:space="0" w:color="000000"/>
        <w:left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sz w:val="20"/>
      <w:szCs w:val="20"/>
      <w:lang w:eastAsia="pl-PL"/>
    </w:rPr>
  </w:style>
  <w:style w:type="paragraph" w:customStyle="1" w:styleId="xl148">
    <w:name w:val="xl148"/>
    <w:basedOn w:val="Normalny"/>
    <w:rsid w:val="00D13812"/>
    <w:pPr>
      <w:pBdr>
        <w:top w:val="single" w:sz="4" w:space="0" w:color="000000"/>
        <w:left w:val="single" w:sz="4" w:space="0" w:color="000000"/>
        <w:right w:val="single" w:sz="8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0"/>
      <w:szCs w:val="20"/>
      <w:lang w:eastAsia="pl-PL"/>
    </w:rPr>
  </w:style>
  <w:style w:type="paragraph" w:customStyle="1" w:styleId="xl149">
    <w:name w:val="xl149"/>
    <w:basedOn w:val="Normalny"/>
    <w:rsid w:val="00D138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sz w:val="24"/>
      <w:szCs w:val="24"/>
      <w:lang w:eastAsia="pl-PL"/>
    </w:rPr>
  </w:style>
  <w:style w:type="paragraph" w:customStyle="1" w:styleId="xl150">
    <w:name w:val="xl150"/>
    <w:basedOn w:val="Normalny"/>
    <w:rsid w:val="00D138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sz w:val="20"/>
      <w:szCs w:val="20"/>
      <w:lang w:eastAsia="pl-PL"/>
    </w:rPr>
  </w:style>
  <w:style w:type="paragraph" w:customStyle="1" w:styleId="xl151">
    <w:name w:val="xl151"/>
    <w:basedOn w:val="Normalny"/>
    <w:rsid w:val="00D138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DD7EE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pl-PL"/>
    </w:rPr>
  </w:style>
  <w:style w:type="paragraph" w:customStyle="1" w:styleId="xl152">
    <w:name w:val="xl152"/>
    <w:basedOn w:val="Normalny"/>
    <w:rsid w:val="00D138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DD7EE"/>
      <w:spacing w:before="100" w:beforeAutospacing="1" w:after="100" w:afterAutospacing="1" w:line="240" w:lineRule="auto"/>
      <w:textAlignment w:val="top"/>
    </w:pPr>
    <w:rPr>
      <w:rFonts w:ascii="Arial" w:eastAsia="Times New Roman" w:hAnsi="Arial" w:cs="Arial"/>
      <w:b/>
      <w:bCs/>
      <w:sz w:val="24"/>
      <w:szCs w:val="24"/>
      <w:lang w:eastAsia="pl-PL"/>
    </w:rPr>
  </w:style>
  <w:style w:type="paragraph" w:customStyle="1" w:styleId="xl153">
    <w:name w:val="xl153"/>
    <w:basedOn w:val="Normalny"/>
    <w:rsid w:val="00D138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DD7EE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sz w:val="20"/>
      <w:szCs w:val="20"/>
      <w:lang w:eastAsia="pl-PL"/>
    </w:rPr>
  </w:style>
  <w:style w:type="paragraph" w:customStyle="1" w:styleId="xl154">
    <w:name w:val="xl154"/>
    <w:basedOn w:val="Normalny"/>
    <w:rsid w:val="00D138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pl-PL"/>
    </w:rPr>
  </w:style>
  <w:style w:type="paragraph" w:customStyle="1" w:styleId="xl155">
    <w:name w:val="xl155"/>
    <w:basedOn w:val="Normalny"/>
    <w:rsid w:val="00D138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pl-PL"/>
    </w:rPr>
  </w:style>
  <w:style w:type="paragraph" w:customStyle="1" w:styleId="xl156">
    <w:name w:val="xl156"/>
    <w:basedOn w:val="Normalny"/>
    <w:rsid w:val="00D138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sz w:val="24"/>
      <w:szCs w:val="24"/>
      <w:lang w:eastAsia="pl-PL"/>
    </w:rPr>
  </w:style>
  <w:style w:type="paragraph" w:customStyle="1" w:styleId="xl157">
    <w:name w:val="xl157"/>
    <w:basedOn w:val="Normalny"/>
    <w:rsid w:val="00D138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pl-PL"/>
    </w:rPr>
  </w:style>
  <w:style w:type="paragraph" w:customStyle="1" w:styleId="xl158">
    <w:name w:val="xl158"/>
    <w:basedOn w:val="Normalny"/>
    <w:rsid w:val="00D138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pl-PL"/>
    </w:rPr>
  </w:style>
  <w:style w:type="paragraph" w:customStyle="1" w:styleId="xl159">
    <w:name w:val="xl159"/>
    <w:basedOn w:val="Normalny"/>
    <w:rsid w:val="00D13812"/>
    <w:pPr>
      <w:spacing w:before="100" w:beforeAutospacing="1" w:after="100" w:afterAutospacing="1" w:line="240" w:lineRule="auto"/>
      <w:textAlignment w:val="top"/>
    </w:pPr>
    <w:rPr>
      <w:rFonts w:ascii="Arial" w:eastAsia="Times New Roman" w:hAnsi="Arial" w:cs="Arial"/>
      <w:sz w:val="20"/>
      <w:szCs w:val="20"/>
      <w:lang w:eastAsia="pl-PL"/>
    </w:rPr>
  </w:style>
  <w:style w:type="paragraph" w:customStyle="1" w:styleId="xl160">
    <w:name w:val="xl160"/>
    <w:basedOn w:val="Normalny"/>
    <w:rsid w:val="00D13812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0"/>
      <w:szCs w:val="20"/>
      <w:lang w:eastAsia="pl-PL"/>
    </w:rPr>
  </w:style>
  <w:style w:type="paragraph" w:customStyle="1" w:styleId="xl161">
    <w:name w:val="xl161"/>
    <w:basedOn w:val="Normalny"/>
    <w:rsid w:val="00D13812"/>
    <w:pPr>
      <w:pBdr>
        <w:left w:val="single" w:sz="4" w:space="0" w:color="000000"/>
        <w:bottom w:val="single" w:sz="4" w:space="0" w:color="auto"/>
        <w:right w:val="single" w:sz="8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0"/>
      <w:szCs w:val="20"/>
      <w:lang w:eastAsia="pl-PL"/>
    </w:rPr>
  </w:style>
  <w:style w:type="paragraph" w:customStyle="1" w:styleId="xl162">
    <w:name w:val="xl162"/>
    <w:basedOn w:val="Normalny"/>
    <w:rsid w:val="00D13812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xl163">
    <w:name w:val="xl163"/>
    <w:basedOn w:val="Normalny"/>
    <w:rsid w:val="00D13812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BDD7EE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0"/>
      <w:szCs w:val="20"/>
      <w:lang w:eastAsia="pl-PL"/>
    </w:rPr>
  </w:style>
  <w:style w:type="paragraph" w:customStyle="1" w:styleId="xl164">
    <w:name w:val="xl164"/>
    <w:basedOn w:val="Normalny"/>
    <w:rsid w:val="00D13812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pl-PL"/>
    </w:rPr>
  </w:style>
  <w:style w:type="paragraph" w:customStyle="1" w:styleId="xl165">
    <w:name w:val="xl165"/>
    <w:basedOn w:val="Normalny"/>
    <w:rsid w:val="00D13812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sz w:val="20"/>
      <w:szCs w:val="20"/>
      <w:lang w:eastAsia="pl-PL"/>
    </w:rPr>
  </w:style>
  <w:style w:type="paragraph" w:customStyle="1" w:styleId="xl166">
    <w:name w:val="xl166"/>
    <w:basedOn w:val="Normalny"/>
    <w:rsid w:val="00D13812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sz w:val="20"/>
      <w:szCs w:val="20"/>
      <w:lang w:eastAsia="pl-PL"/>
    </w:rPr>
  </w:style>
  <w:style w:type="paragraph" w:customStyle="1" w:styleId="xl167">
    <w:name w:val="xl167"/>
    <w:basedOn w:val="Normalny"/>
    <w:rsid w:val="00D13812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0"/>
      <w:szCs w:val="20"/>
      <w:lang w:eastAsia="pl-PL"/>
    </w:rPr>
  </w:style>
  <w:style w:type="paragraph" w:customStyle="1" w:styleId="xl168">
    <w:name w:val="xl168"/>
    <w:basedOn w:val="Normalny"/>
    <w:rsid w:val="00D13812"/>
    <w:pPr>
      <w:pBdr>
        <w:top w:val="single" w:sz="4" w:space="0" w:color="000000"/>
        <w:left w:val="single" w:sz="8" w:space="0" w:color="auto"/>
        <w:bottom w:val="single" w:sz="4" w:space="0" w:color="000000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pl-PL"/>
    </w:rPr>
  </w:style>
  <w:style w:type="paragraph" w:customStyle="1" w:styleId="xl169">
    <w:name w:val="xl169"/>
    <w:basedOn w:val="Normalny"/>
    <w:rsid w:val="00D13812"/>
    <w:pPr>
      <w:pBdr>
        <w:top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sz w:val="20"/>
      <w:szCs w:val="20"/>
      <w:lang w:eastAsia="pl-PL"/>
    </w:rPr>
  </w:style>
  <w:style w:type="paragraph" w:customStyle="1" w:styleId="xl170">
    <w:name w:val="xl170"/>
    <w:basedOn w:val="Normalny"/>
    <w:rsid w:val="00D1381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color w:val="000000"/>
      <w:sz w:val="20"/>
      <w:szCs w:val="20"/>
      <w:lang w:eastAsia="pl-PL"/>
    </w:rPr>
  </w:style>
  <w:style w:type="paragraph" w:customStyle="1" w:styleId="xl171">
    <w:name w:val="xl171"/>
    <w:basedOn w:val="Normalny"/>
    <w:rsid w:val="00D13812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color w:val="000000"/>
      <w:sz w:val="20"/>
      <w:szCs w:val="20"/>
      <w:lang w:eastAsia="pl-PL"/>
    </w:rPr>
  </w:style>
  <w:style w:type="paragraph" w:styleId="Legenda">
    <w:name w:val="caption"/>
    <w:basedOn w:val="Normalny"/>
    <w:next w:val="Normalny"/>
    <w:unhideWhenUsed/>
    <w:qFormat/>
    <w:rsid w:val="00C02C5F"/>
    <w:pPr>
      <w:spacing w:after="200" w:line="240" w:lineRule="auto"/>
    </w:pPr>
    <w:rPr>
      <w:rFonts w:ascii="Times New Roman" w:eastAsia="Times New Roman" w:hAnsi="Times New Roman" w:cs="Times New Roman"/>
      <w:i/>
      <w:iCs/>
      <w:color w:val="44546A" w:themeColor="text2"/>
      <w:sz w:val="18"/>
      <w:szCs w:val="18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48400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123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876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808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403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021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0309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5645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3" Type="http://schemas.openxmlformats.org/officeDocument/2006/relationships/customXml" Target="../customXml/item3.xml"/><Relationship Id="rId21" Type="http://schemas.openxmlformats.org/officeDocument/2006/relationships/header" Target="header1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" Type="http://schemas.openxmlformats.org/officeDocument/2006/relationships/customXml" Target="../customXml/item2.xml"/><Relationship Id="rId16" Type="http://schemas.openxmlformats.org/officeDocument/2006/relationships/image" Target="media/image6.emf"/><Relationship Id="rId20" Type="http://schemas.openxmlformats.org/officeDocument/2006/relationships/hyperlink" Target="mailto:leszek.matusik@tauron-wytwarzanie.pl" TargetMode="Externa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image" Target="media/image5.emf"/><Relationship Id="rId23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hyperlink" Target="mailto:edward.dzwig@tauron-wytwarzanie.pl" TargetMode="Externa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cid:image005.png@01D7113F.E990ED00" TargetMode="External"/><Relationship Id="rId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94BE30D5700F346B7D05A381DB4B6D3" ma:contentTypeVersion="18" ma:contentTypeDescription="Utwórz nowy dokument." ma:contentTypeScope="" ma:versionID="1736df19c47fd60e8fcc2b978ba819b1">
  <xsd:schema xmlns:xsd="http://www.w3.org/2001/XMLSchema" xmlns:xs="http://www.w3.org/2001/XMLSchema" xmlns:p="http://schemas.microsoft.com/office/2006/metadata/properties" xmlns:ns2="5e0fc54d-3308-45a7-ad6d-78a7bb35fb86" xmlns:ns3="2e678b37-4913-4cc4-bee5-771d77269de3" targetNamespace="http://schemas.microsoft.com/office/2006/metadata/properties" ma:root="true" ma:fieldsID="936b38a61e319a298c82b181e36c632c" ns2:_="" ns3:_="">
    <xsd:import namespace="5e0fc54d-3308-45a7-ad6d-78a7bb35fb86"/>
    <xsd:import namespace="2e678b37-4913-4cc4-bee5-771d77269de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Location" minOccurs="0"/>
                <xsd:element ref="ns2:MediaServiceOCR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e0fc54d-3308-45a7-ad6d-78a7bb35fb8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GenerationTime" ma:index="1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4" nillable="true" ma:displayName="Location" ma:internalName="MediaServiceLocation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21" nillable="true" ma:taxonomy="true" ma:internalName="lcf76f155ced4ddcb4097134ff3c332f" ma:taxonomyFieldName="MediaServiceImageTags" ma:displayName="Tagi obrazów" ma:readOnly="false" ma:fieldId="{5cf76f15-5ced-4ddc-b409-7134ff3c332f}" ma:taxonomyMulti="true" ma:sspId="5ebe6ab8-f229-48dd-bc8a-b3ab89121eb4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3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LengthInSeconds" ma:index="25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e678b37-4913-4cc4-bee5-771d77269de3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51f15d06-cdad-415b-96d5-8efa270fed64}" ma:internalName="TaxCatchAll" ma:showField="CatchAllData" ma:web="2e678b37-4913-4cc4-bee5-771d77269de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2e678b37-4913-4cc4-bee5-771d77269de3" xsi:nil="true"/>
    <lcf76f155ced4ddcb4097134ff3c332f xmlns="5e0fc54d-3308-45a7-ad6d-78a7bb35fb86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D59ABB82-BBE2-422D-85F9-A96D18077BE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e0fc54d-3308-45a7-ad6d-78a7bb35fb86"/>
    <ds:schemaRef ds:uri="2e678b37-4913-4cc4-bee5-771d77269de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C117C088-E43D-48A0-AB69-4E366462A448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1C9A1528-0DB8-4CCE-915F-375B3BC3E7AC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C8870ADF-E04C-4325-896C-87298F16D78B}">
  <ds:schemaRefs>
    <ds:schemaRef ds:uri="http://schemas.microsoft.com/office/2006/metadata/properties"/>
    <ds:schemaRef ds:uri="http://schemas.microsoft.com/office/infopath/2007/PartnerControls"/>
    <ds:schemaRef ds:uri="2e678b37-4913-4cc4-bee5-771d77269de3"/>
    <ds:schemaRef ds:uri="5e0fc54d-3308-45a7-ad6d-78a7bb35fb86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24</Pages>
  <Words>7328</Words>
  <Characters>43970</Characters>
  <Application>Microsoft Office Word</Application>
  <DocSecurity>0</DocSecurity>
  <Lines>366</Lines>
  <Paragraphs>102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 </Company>
  <LinksUpToDate>false</LinksUpToDate>
  <CharactersWithSpaces>51196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Urbańczyk Monika (TW)</dc:creator>
  <cp:keywords/>
  <dc:description/>
  <cp:lastModifiedBy>Kastelik Mirela (TW)</cp:lastModifiedBy>
  <cp:revision>37</cp:revision>
  <cp:lastPrinted>2020-02-05T10:33:00Z</cp:lastPrinted>
  <dcterms:created xsi:type="dcterms:W3CDTF">2026-04-22T08:11:00Z</dcterms:created>
  <dcterms:modified xsi:type="dcterms:W3CDTF">2026-04-30T09:08:00Z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0x010100794BE30D5700F346B7D05A381DB4B6D3</vt:lpwstr>
  </property>
  <property fmtid="{D5CDD505-2E9C-101B-9397-08002B2CF9AE}" pid="3" name="Podsumowanie uprawnień">
    <vt:lpwstr>&lt;?xml version="1.0" encoding="utf-16"?&gt;&lt;PermissionsCollection xmlns:xsd="http://www.w3.org/2001/XMLSchema" xmlns:xsi="http://www.w3.org/2001/XMLSchema-instance"&gt;  &lt;ParentItem&gt;    &lt;BrokenInheritance&gt;false&lt;/BrokenInheritance&gt;  &lt;/ParentItem&gt;  &lt;PermissionsFie</vt:lpwstr>
  </property>
  <property fmtid="{D5CDD505-2E9C-101B-9397-08002B2CF9AE}" pid="4" name="TaxKeyword">
    <vt:lpwstr/>
  </property>
  <property fmtid="{D5CDD505-2E9C-101B-9397-08002B2CF9AE}" pid="5" name="TaxKeywordTaxHTField">
    <vt:lpwstr/>
  </property>
  <property fmtid="{D5CDD505-2E9C-101B-9397-08002B2CF9AE}" pid="6" name="MediaServiceImageTags">
    <vt:lpwstr/>
  </property>
</Properties>
</file>